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67D2C" w14:textId="0651391C" w:rsidR="00317533" w:rsidRPr="0017770B" w:rsidRDefault="00317533" w:rsidP="008D3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Cs w:val="28"/>
          <w:lang w:eastAsia="pl-PL"/>
        </w:rPr>
      </w:pPr>
      <w:r w:rsidRPr="0017770B">
        <w:rPr>
          <w:rFonts w:ascii="Times New Roman" w:eastAsia="Times New Roman" w:hAnsi="Times New Roman"/>
          <w:szCs w:val="28"/>
          <w:lang w:eastAsia="pl-PL"/>
        </w:rPr>
        <w:t>Załącznik</w:t>
      </w:r>
      <w:r w:rsidR="0034797F" w:rsidRPr="0017770B">
        <w:rPr>
          <w:rFonts w:ascii="Times New Roman" w:eastAsia="Times New Roman" w:hAnsi="Times New Roman"/>
          <w:szCs w:val="28"/>
          <w:lang w:eastAsia="pl-PL"/>
        </w:rPr>
        <w:t xml:space="preserve"> </w:t>
      </w:r>
      <w:r w:rsidRPr="0017770B">
        <w:rPr>
          <w:rFonts w:ascii="Times New Roman" w:eastAsia="Times New Roman" w:hAnsi="Times New Roman"/>
          <w:szCs w:val="28"/>
          <w:lang w:eastAsia="pl-PL"/>
        </w:rPr>
        <w:t>B.</w:t>
      </w:r>
      <w:r w:rsidR="008D3D8A" w:rsidRPr="0017770B">
        <w:rPr>
          <w:rFonts w:ascii="Times New Roman" w:eastAsia="Times New Roman" w:hAnsi="Times New Roman"/>
          <w:szCs w:val="28"/>
          <w:lang w:eastAsia="pl-PL"/>
        </w:rPr>
        <w:t>112.</w:t>
      </w:r>
    </w:p>
    <w:p w14:paraId="3C89C32A" w14:textId="77777777" w:rsidR="008D3D8A" w:rsidRPr="0017770B" w:rsidRDefault="008D3D8A" w:rsidP="008D3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Cs w:val="28"/>
          <w:lang w:eastAsia="pl-PL"/>
        </w:rPr>
      </w:pPr>
    </w:p>
    <w:p w14:paraId="33B7B84F" w14:textId="168AA96C" w:rsidR="00317533" w:rsidRPr="0017770B" w:rsidRDefault="00317533" w:rsidP="008D3D8A">
      <w:pPr>
        <w:spacing w:after="24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>LECZENIE</w:t>
      </w:r>
      <w:r w:rsidR="0034797F"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573435"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CHORYCH NA </w:t>
      </w:r>
      <w:r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>MUKOWISCYDOZ</w:t>
      </w:r>
      <w:r w:rsidR="00573435"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>Ę</w:t>
      </w:r>
      <w:r w:rsidR="0034797F"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>(ICD-10</w:t>
      </w:r>
      <w:r w:rsidR="00573435"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>:</w:t>
      </w:r>
      <w:r w:rsidR="0034797F"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>E84)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6"/>
        <w:gridCol w:w="4535"/>
        <w:gridCol w:w="4901"/>
      </w:tblGrid>
      <w:tr w:rsidR="0034797F" w:rsidRPr="0017770B" w14:paraId="22FAABB0" w14:textId="77777777" w:rsidTr="00405D9E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6864B" w14:textId="4CE0A82E" w:rsidR="00317533" w:rsidRPr="0017770B" w:rsidRDefault="00317533" w:rsidP="0052308C">
            <w:pPr>
              <w:pStyle w:val="Akapitzlist"/>
              <w:autoSpaceDE w:val="0"/>
              <w:autoSpaceDN w:val="0"/>
              <w:adjustRightInd w:val="0"/>
              <w:spacing w:after="0"/>
              <w:ind w:left="22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34797F" w:rsidRPr="0017770B" w14:paraId="0B1DDD93" w14:textId="77777777" w:rsidTr="00405D9E">
        <w:trPr>
          <w:trHeight w:val="567"/>
        </w:trPr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93A82" w14:textId="77777777" w:rsidR="00317533" w:rsidRPr="0017770B" w:rsidRDefault="00317533" w:rsidP="0052308C">
            <w:pPr>
              <w:pStyle w:val="Akapitzlist"/>
              <w:autoSpaceDE w:val="0"/>
              <w:autoSpaceDN w:val="0"/>
              <w:adjustRightInd w:val="0"/>
              <w:spacing w:after="0"/>
              <w:ind w:left="22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65036" w14:textId="02741CE6" w:rsidR="00317533" w:rsidRPr="0017770B" w:rsidRDefault="00317533" w:rsidP="0052308C">
            <w:pPr>
              <w:pStyle w:val="Akapitzlist"/>
              <w:autoSpaceDE w:val="0"/>
              <w:autoSpaceDN w:val="0"/>
              <w:adjustRightInd w:val="0"/>
              <w:spacing w:after="0"/>
              <w:ind w:left="22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LEKÓW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0104C" w14:textId="5A424466" w:rsidR="00317533" w:rsidRPr="0017770B" w:rsidRDefault="00317533" w:rsidP="0052308C">
            <w:pPr>
              <w:pStyle w:val="Akapitzlist"/>
              <w:autoSpaceDE w:val="0"/>
              <w:autoSpaceDN w:val="0"/>
              <w:adjustRightInd w:val="0"/>
              <w:spacing w:after="0"/>
              <w:ind w:left="22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866DA0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317533" w:rsidRPr="0017770B" w14:paraId="2643798C" w14:textId="77777777" w:rsidTr="00E478B2"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00905" w14:textId="3ED7D6FC" w:rsidR="009B5E91" w:rsidRPr="00AC252F" w:rsidRDefault="009B5E91" w:rsidP="00215E09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52F">
              <w:rPr>
                <w:rFonts w:ascii="Times New Roman" w:hAnsi="Times New Roman"/>
                <w:sz w:val="20"/>
                <w:szCs w:val="20"/>
              </w:rPr>
              <w:t>W ramach programu lekowego udostępnia się leczenie</w:t>
            </w:r>
            <w:r w:rsidR="006D2507" w:rsidRPr="00AC252F">
              <w:rPr>
                <w:rFonts w:ascii="Times New Roman" w:hAnsi="Times New Roman"/>
                <w:sz w:val="20"/>
                <w:szCs w:val="20"/>
              </w:rPr>
              <w:t xml:space="preserve"> następującymi substancjami</w:t>
            </w:r>
            <w:r w:rsidRPr="00AC252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EDF6850" w14:textId="40C3038F" w:rsidR="009B5E91" w:rsidRPr="00AC252F" w:rsidRDefault="009B5E91" w:rsidP="00AC252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iwakaftorem</w:t>
            </w:r>
            <w:proofErr w:type="spellEnd"/>
            <w:r w:rsidR="00A549D9"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="00A549D9"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 w:rsidRPr="00AC252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4475957" w14:textId="4F890F88" w:rsidR="009B5E91" w:rsidRPr="00AC252F" w:rsidRDefault="00A549D9" w:rsidP="00AC252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lumakaftorem</w:t>
            </w:r>
            <w:proofErr w:type="spellEnd"/>
            <w:r w:rsidR="00856CFB"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/</w:t>
            </w:r>
            <w:r w:rsidR="00737452"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iwakaftorem</w:t>
            </w:r>
            <w:proofErr w:type="spellEnd"/>
            <w:r w:rsidR="009B5E91" w:rsidRPr="00AC252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22B8D84" w14:textId="44754610" w:rsidR="009B5E91" w:rsidRPr="00AC252F" w:rsidRDefault="00204726" w:rsidP="00AC252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tezakaftorem</w:t>
            </w:r>
            <w:proofErr w:type="spellEnd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/</w:t>
            </w:r>
            <w:r w:rsidR="00737452"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iwakaftorem</w:t>
            </w:r>
            <w:proofErr w:type="spellEnd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w skojarzeniu z </w:t>
            </w:r>
            <w:proofErr w:type="spellStart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iwakaftorem</w:t>
            </w:r>
            <w:proofErr w:type="spellEnd"/>
            <w:r w:rsidRPr="00AC252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3D2A0DC" w14:textId="7558FF1F" w:rsidR="00204726" w:rsidRPr="00AC252F" w:rsidRDefault="00204726" w:rsidP="00AC252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eleksakaftorem</w:t>
            </w:r>
            <w:proofErr w:type="spellEnd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/ </w:t>
            </w:r>
            <w:proofErr w:type="spellStart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tezakaftorem</w:t>
            </w:r>
            <w:proofErr w:type="spellEnd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/</w:t>
            </w:r>
            <w:r w:rsidR="00471526"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iwakaftorem</w:t>
            </w:r>
            <w:proofErr w:type="spellEnd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w skojarzeniu z </w:t>
            </w:r>
            <w:proofErr w:type="spellStart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iwakaftorem</w:t>
            </w:r>
            <w:proofErr w:type="spellEnd"/>
            <w:r w:rsidRPr="00AC252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91DDA31" w14:textId="5BE0C3A3" w:rsidR="009B5E91" w:rsidRPr="00215E09" w:rsidRDefault="009B5E91" w:rsidP="00AC252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215E09">
              <w:rPr>
                <w:rFonts w:ascii="Times New Roman" w:hAnsi="Times New Roman"/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21718B07" w14:textId="77777777" w:rsidR="009B5E91" w:rsidRPr="00215E09" w:rsidRDefault="009B5E91" w:rsidP="00AC252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DDD3DB0" w14:textId="429C23D4" w:rsidR="00A8389E" w:rsidRPr="00B44571" w:rsidRDefault="00317533" w:rsidP="00B4457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4571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34797F" w:rsidRPr="00B4457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44571">
              <w:rPr>
                <w:rFonts w:ascii="Times New Roman" w:hAnsi="Times New Roman"/>
                <w:b/>
                <w:sz w:val="20"/>
                <w:szCs w:val="20"/>
              </w:rPr>
              <w:t>kwalifikacji</w:t>
            </w:r>
          </w:p>
          <w:p w14:paraId="1469282E" w14:textId="1F6948D9" w:rsidR="00A8389E" w:rsidRPr="00215E09" w:rsidRDefault="00A8389E" w:rsidP="00AC252F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>Muszą zostać spełnione łącznie kryteria ogólne (1.1.) oraz kryteria szczegółowe (1.2.1. albo 1.2.2. albo 1.2.3. albo 1.2.4.) dla poszczególnych terapii.</w:t>
            </w:r>
          </w:p>
          <w:p w14:paraId="528B4903" w14:textId="5BC535B2" w:rsidR="00A8389E" w:rsidRPr="00215E09" w:rsidRDefault="00A8389E" w:rsidP="00B44571">
            <w:pPr>
              <w:pStyle w:val="Akapitzlist"/>
              <w:numPr>
                <w:ilvl w:val="1"/>
                <w:numId w:val="19"/>
              </w:numPr>
              <w:spacing w:after="60"/>
              <w:ind w:left="357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Ogólne kryteria kwalifikacji</w:t>
            </w:r>
          </w:p>
          <w:p w14:paraId="586E5CD1" w14:textId="0FF69E48" w:rsidR="007F304E" w:rsidRPr="00215E09" w:rsidRDefault="007F304E" w:rsidP="00AC252F">
            <w:pPr>
              <w:pStyle w:val="Akapitzlist"/>
              <w:numPr>
                <w:ilvl w:val="2"/>
                <w:numId w:val="24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>potwierdzone rozpoznanie mukowiscydozy;</w:t>
            </w:r>
          </w:p>
          <w:p w14:paraId="3957FC1D" w14:textId="1FE14E2B" w:rsidR="007F304E" w:rsidRPr="00215E09" w:rsidRDefault="007F304E" w:rsidP="00AC252F">
            <w:pPr>
              <w:pStyle w:val="Akapitzlist"/>
              <w:numPr>
                <w:ilvl w:val="2"/>
                <w:numId w:val="24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>pisemna zgoda pacjenta</w:t>
            </w:r>
            <w:r w:rsidR="00C24686">
              <w:rPr>
                <w:rFonts w:ascii="Times New Roman" w:hAnsi="Times New Roman"/>
                <w:sz w:val="20"/>
                <w:szCs w:val="20"/>
              </w:rPr>
              <w:t xml:space="preserve"> lub opiekuna prawnego pacjenta</w:t>
            </w:r>
            <w:r w:rsidRPr="00215E09">
              <w:rPr>
                <w:rFonts w:ascii="Times New Roman" w:hAnsi="Times New Roman"/>
                <w:sz w:val="20"/>
                <w:szCs w:val="20"/>
              </w:rPr>
              <w:t xml:space="preserve"> na udział w programie;</w:t>
            </w:r>
          </w:p>
          <w:p w14:paraId="217B2396" w14:textId="394F565F" w:rsidR="007F304E" w:rsidRPr="000D1652" w:rsidRDefault="007F304E" w:rsidP="00AC252F">
            <w:pPr>
              <w:pStyle w:val="Akapitzlist"/>
              <w:numPr>
                <w:ilvl w:val="2"/>
                <w:numId w:val="24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 xml:space="preserve">zgoda na monitorowanie efektów klinicznych leczenia na podstawie danych zebranych przez świadczeniodawcę lub płatnika w systemach informatycznych oraz w polskiej części Europejskiego Rejestru Mukowiscydozy (pacjent powinien zostać </w:t>
            </w:r>
            <w:r w:rsidRPr="00215E09">
              <w:rPr>
                <w:rFonts w:ascii="Times New Roman" w:hAnsi="Times New Roman"/>
                <w:sz w:val="20"/>
                <w:szCs w:val="20"/>
              </w:rPr>
              <w:lastRenderedPageBreak/>
              <w:t>włączony do rejestru mukowiscydozy nie później niż 12 miesięcy od włączenia do programu);</w:t>
            </w:r>
          </w:p>
          <w:p w14:paraId="5D870F3A" w14:textId="040FB369" w:rsidR="007F304E" w:rsidRPr="00215E09" w:rsidRDefault="007F304E" w:rsidP="00AC252F">
            <w:pPr>
              <w:pStyle w:val="Akapitzlist"/>
              <w:numPr>
                <w:ilvl w:val="2"/>
                <w:numId w:val="24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>brak przeciwwskazań do stosowania leku zgodnie z aktualną Charakterystyką Produktu Leczniczego;</w:t>
            </w:r>
          </w:p>
          <w:p w14:paraId="1B4DA258" w14:textId="2EC3D4B6" w:rsidR="007F304E" w:rsidRPr="00215E09" w:rsidRDefault="007F304E" w:rsidP="00AC252F">
            <w:pPr>
              <w:pStyle w:val="Akapitzlist"/>
              <w:numPr>
                <w:ilvl w:val="2"/>
                <w:numId w:val="24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>nieobecność istotnych schorzeń współistniejących lub stanów klinicznych stanowiących przeciwwskazanie do terapii stwierdzonych przez lekarza prowadzącego w oparciu o odpowiednie, aktualne Charakterystyki Produktu Leczniczego;</w:t>
            </w:r>
          </w:p>
          <w:p w14:paraId="7E38EEE3" w14:textId="77E12C45" w:rsidR="007F304E" w:rsidRDefault="007F304E" w:rsidP="00AC252F">
            <w:pPr>
              <w:pStyle w:val="Akapitzlist"/>
              <w:numPr>
                <w:ilvl w:val="2"/>
                <w:numId w:val="24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>adekwatna wydolność narządowa określona na podstawie wyników badań umożliwiająca w opinii lekarza prowadzącego bezpieczne rozpoczęcie terapii.</w:t>
            </w:r>
          </w:p>
          <w:p w14:paraId="07645DF9" w14:textId="77777777" w:rsidR="00D25596" w:rsidRPr="00D25596" w:rsidRDefault="00D25596" w:rsidP="00AC252F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55FB266" w14:textId="463CBE54" w:rsidR="00C30BE9" w:rsidRPr="00AC252F" w:rsidRDefault="00C30BE9" w:rsidP="00AC252F">
            <w:pPr>
              <w:pStyle w:val="Akapitzlist"/>
              <w:numPr>
                <w:ilvl w:val="1"/>
                <w:numId w:val="19"/>
              </w:numPr>
              <w:spacing w:after="60"/>
              <w:ind w:left="357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252F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 kryteria kwalifikacji do leczenia</w:t>
            </w:r>
          </w:p>
          <w:p w14:paraId="79EE97E6" w14:textId="35886A1A" w:rsidR="00CF4AEE" w:rsidRPr="00215E09" w:rsidRDefault="00CF4AEE" w:rsidP="00AC252F">
            <w:pPr>
              <w:pStyle w:val="Akapitzlist"/>
              <w:numPr>
                <w:ilvl w:val="2"/>
                <w:numId w:val="19"/>
              </w:numPr>
              <w:spacing w:after="60"/>
              <w:ind w:left="0" w:firstLine="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252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pacjentów z mukowiscydozą </w:t>
            </w:r>
            <w:proofErr w:type="spellStart"/>
            <w:r w:rsidRPr="00AC252F">
              <w:rPr>
                <w:rFonts w:ascii="Times New Roman" w:hAnsi="Times New Roman"/>
                <w:b/>
                <w:bCs/>
                <w:sz w:val="20"/>
                <w:szCs w:val="20"/>
              </w:rPr>
              <w:t>iwakaftorem</w:t>
            </w:r>
            <w:proofErr w:type="spellEnd"/>
            <w:r w:rsidRPr="00AC252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AC252F">
              <w:rPr>
                <w:rFonts w:ascii="Times New Roman" w:hAnsi="Times New Roman"/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42D00C71" w14:textId="7921D3B8" w:rsidR="00CF4AEE" w:rsidRPr="00215E09" w:rsidRDefault="00CF4AEE" w:rsidP="00B44571">
            <w:pPr>
              <w:pStyle w:val="Akapitzlist"/>
              <w:numPr>
                <w:ilvl w:val="0"/>
                <w:numId w:val="25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>wiek 12 miesięcy i powyżej;</w:t>
            </w:r>
          </w:p>
          <w:p w14:paraId="26420826" w14:textId="4DE59F71" w:rsidR="00CF4AEE" w:rsidRPr="00215E09" w:rsidRDefault="00CF4AEE" w:rsidP="00B44571">
            <w:pPr>
              <w:pStyle w:val="Akapitzlist"/>
              <w:numPr>
                <w:ilvl w:val="0"/>
                <w:numId w:val="25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 xml:space="preserve">potwierdzone wystąpienie jednej z poniżej wymienionych mutacji, w przynajmniej 1 </w:t>
            </w:r>
            <w:proofErr w:type="spellStart"/>
            <w:r w:rsidRPr="00215E09">
              <w:rPr>
                <w:rFonts w:ascii="Times New Roman" w:hAnsi="Times New Roman"/>
                <w:sz w:val="20"/>
                <w:szCs w:val="20"/>
              </w:rPr>
              <w:t>allelu</w:t>
            </w:r>
            <w:proofErr w:type="spellEnd"/>
            <w:r w:rsidRPr="00215E09">
              <w:rPr>
                <w:rFonts w:ascii="Times New Roman" w:hAnsi="Times New Roman"/>
                <w:sz w:val="20"/>
                <w:szCs w:val="20"/>
              </w:rPr>
              <w:t xml:space="preserve"> genu CFTR: mutacja bramkująca genu CFTR (klasy III): G551D, G1244E, G1349D, G178R, G551S, S1251N, S1255P, S549N lub S549R.</w:t>
            </w:r>
          </w:p>
          <w:p w14:paraId="06EEC2D4" w14:textId="1B447D4D" w:rsidR="00CF4AEE" w:rsidRPr="00215E09" w:rsidRDefault="00913F06" w:rsidP="00B44571">
            <w:pPr>
              <w:pStyle w:val="Akapitzlist"/>
              <w:numPr>
                <w:ilvl w:val="2"/>
                <w:numId w:val="19"/>
              </w:numPr>
              <w:spacing w:after="60"/>
              <w:ind w:left="0" w:firstLine="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pacjentów z mukowiscydozą </w:t>
            </w:r>
            <w:proofErr w:type="spellStart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lumakaftorem</w:t>
            </w:r>
            <w:proofErr w:type="spellEnd"/>
            <w:r w:rsidR="00856CFB"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iwakaftorem</w:t>
            </w:r>
            <w:proofErr w:type="spellEnd"/>
          </w:p>
          <w:p w14:paraId="14A5608B" w14:textId="4A737E4C" w:rsidR="00913F06" w:rsidRPr="00215E09" w:rsidRDefault="00913F06" w:rsidP="00B44571">
            <w:pPr>
              <w:pStyle w:val="Akapitzlist"/>
              <w:numPr>
                <w:ilvl w:val="0"/>
                <w:numId w:val="37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>wiek 2 lata i powyżej;</w:t>
            </w:r>
          </w:p>
          <w:p w14:paraId="521F825A" w14:textId="6DBB0D38" w:rsidR="00913F06" w:rsidRPr="00215E09" w:rsidRDefault="00913F06" w:rsidP="00B44571">
            <w:pPr>
              <w:pStyle w:val="Akapitzlist"/>
              <w:numPr>
                <w:ilvl w:val="0"/>
                <w:numId w:val="37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>potwierdzone wystąpienie mutacji F508del genu CFTR na obu allelach.</w:t>
            </w:r>
          </w:p>
          <w:p w14:paraId="3012CA11" w14:textId="2D002EF4" w:rsidR="00913F06" w:rsidRPr="00215E09" w:rsidRDefault="00463D84" w:rsidP="00B44571">
            <w:pPr>
              <w:pStyle w:val="Akapitzlist"/>
              <w:numPr>
                <w:ilvl w:val="2"/>
                <w:numId w:val="19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pacjentów z mukowiscydozą</w:t>
            </w:r>
            <w:r w:rsidRPr="00B445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tezakaftorem</w:t>
            </w:r>
            <w:proofErr w:type="spellEnd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iwakaftorem</w:t>
            </w:r>
            <w:proofErr w:type="spellEnd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iwakaftorem</w:t>
            </w:r>
            <w:proofErr w:type="spellEnd"/>
          </w:p>
          <w:p w14:paraId="0DD76024" w14:textId="727C5FD7" w:rsidR="00463D84" w:rsidRPr="00F83676" w:rsidRDefault="00D318B8" w:rsidP="00B44571">
            <w:pPr>
              <w:pStyle w:val="Akapitzlist"/>
              <w:numPr>
                <w:ilvl w:val="0"/>
                <w:numId w:val="41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3676">
              <w:rPr>
                <w:rFonts w:ascii="Times New Roman" w:hAnsi="Times New Roman"/>
                <w:sz w:val="20"/>
                <w:szCs w:val="20"/>
              </w:rPr>
              <w:t>wiek 6 lat i powyżej;</w:t>
            </w:r>
          </w:p>
          <w:p w14:paraId="7999344E" w14:textId="1655E8EB" w:rsidR="00D318B8" w:rsidRPr="00F83676" w:rsidRDefault="00D318B8" w:rsidP="00B44571">
            <w:pPr>
              <w:pStyle w:val="Akapitzlist"/>
              <w:numPr>
                <w:ilvl w:val="0"/>
                <w:numId w:val="41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3676">
              <w:rPr>
                <w:rFonts w:ascii="Times New Roman" w:hAnsi="Times New Roman"/>
                <w:sz w:val="20"/>
                <w:szCs w:val="20"/>
              </w:rPr>
              <w:t xml:space="preserve">homozygotyczność pod względem mutacji F508del lub heterozygotyczność pod względem mutacji F508del i obecność jednej z następujących mutacji genu CFTR: P67L, R117C, L206W, </w:t>
            </w:r>
            <w:r w:rsidRPr="00F83676">
              <w:rPr>
                <w:rFonts w:ascii="Times New Roman" w:hAnsi="Times New Roman"/>
                <w:sz w:val="20"/>
                <w:szCs w:val="20"/>
              </w:rPr>
              <w:lastRenderedPageBreak/>
              <w:t>R352Q, A455E, D579G, 711+3A→G, S945L, S977F, R1070W, D1152H, 2789+5G→A, 3272-26A→G i 3849+10kbC→T.</w:t>
            </w:r>
          </w:p>
          <w:p w14:paraId="7A322DAD" w14:textId="723816FF" w:rsidR="00463D84" w:rsidRPr="00215E09" w:rsidRDefault="00DA0F1D" w:rsidP="00B44571">
            <w:pPr>
              <w:pStyle w:val="Akapitzlist"/>
              <w:numPr>
                <w:ilvl w:val="2"/>
                <w:numId w:val="19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pacjentów z mukowiscydozą </w:t>
            </w:r>
            <w:proofErr w:type="spellStart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eleksakaftorem</w:t>
            </w:r>
            <w:proofErr w:type="spellEnd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/ </w:t>
            </w:r>
            <w:proofErr w:type="spellStart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tezakaftorem</w:t>
            </w:r>
            <w:proofErr w:type="spellEnd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/</w:t>
            </w:r>
            <w:proofErr w:type="spellStart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iwakaftorem</w:t>
            </w:r>
            <w:proofErr w:type="spellEnd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iwakaftorem</w:t>
            </w:r>
            <w:proofErr w:type="spellEnd"/>
          </w:p>
          <w:p w14:paraId="4DB5813F" w14:textId="4B0B9891" w:rsidR="00DA0F1D" w:rsidRPr="00AF5810" w:rsidRDefault="00DA0F1D" w:rsidP="00B44571">
            <w:pPr>
              <w:pStyle w:val="Akapitzlist"/>
              <w:numPr>
                <w:ilvl w:val="0"/>
                <w:numId w:val="39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10">
              <w:rPr>
                <w:rFonts w:ascii="Times New Roman" w:hAnsi="Times New Roman"/>
                <w:sz w:val="20"/>
                <w:szCs w:val="20"/>
              </w:rPr>
              <w:t>wiek 2 lat</w:t>
            </w:r>
            <w:r w:rsidR="00D24033">
              <w:rPr>
                <w:rFonts w:ascii="Times New Roman" w:hAnsi="Times New Roman"/>
                <w:sz w:val="20"/>
                <w:szCs w:val="20"/>
              </w:rPr>
              <w:t>a</w:t>
            </w:r>
            <w:r w:rsidRPr="00AF5810">
              <w:rPr>
                <w:rFonts w:ascii="Times New Roman" w:hAnsi="Times New Roman"/>
                <w:sz w:val="20"/>
                <w:szCs w:val="20"/>
              </w:rPr>
              <w:t xml:space="preserve"> i powyżej;</w:t>
            </w:r>
          </w:p>
          <w:p w14:paraId="14E9CA02" w14:textId="1A50D49E" w:rsidR="004B4AA0" w:rsidRPr="00D24033" w:rsidRDefault="00D24033" w:rsidP="00D24033">
            <w:pPr>
              <w:pStyle w:val="Akapitzlist"/>
              <w:numPr>
                <w:ilvl w:val="0"/>
                <w:numId w:val="39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4033">
              <w:rPr>
                <w:rFonts w:ascii="Times New Roman" w:hAnsi="Times New Roman"/>
                <w:sz w:val="20"/>
                <w:szCs w:val="20"/>
              </w:rPr>
              <w:t xml:space="preserve">co najmniej jedna mutacja F508del genu </w:t>
            </w:r>
            <w:proofErr w:type="spellStart"/>
            <w:r w:rsidRPr="00D24033">
              <w:rPr>
                <w:rFonts w:ascii="Times New Roman" w:hAnsi="Times New Roman"/>
                <w:sz w:val="20"/>
                <w:szCs w:val="20"/>
              </w:rPr>
              <w:t>mukowiscydozowego</w:t>
            </w:r>
            <w:proofErr w:type="spellEnd"/>
            <w:r w:rsidRPr="00D240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24033">
              <w:rPr>
                <w:rFonts w:ascii="Times New Roman" w:hAnsi="Times New Roman"/>
                <w:sz w:val="20"/>
                <w:szCs w:val="20"/>
              </w:rPr>
              <w:t>przezbłonowego</w:t>
            </w:r>
            <w:proofErr w:type="spellEnd"/>
            <w:r w:rsidRPr="00D24033">
              <w:rPr>
                <w:rFonts w:ascii="Times New Roman" w:hAnsi="Times New Roman"/>
                <w:sz w:val="20"/>
                <w:szCs w:val="20"/>
              </w:rPr>
              <w:t xml:space="preserve"> regulatora przewodnictwa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08D6CED" w14:textId="29D0857D" w:rsidR="0034797F" w:rsidRPr="00215E09" w:rsidRDefault="00AC101B" w:rsidP="00215E09">
            <w:pPr>
              <w:suppressAutoHyphens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34797F" w:rsidRPr="00215E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5E09">
              <w:rPr>
                <w:rFonts w:ascii="Times New Roman" w:hAnsi="Times New Roman"/>
                <w:sz w:val="20"/>
                <w:szCs w:val="20"/>
              </w:rPr>
              <w:t>do</w:t>
            </w:r>
            <w:r w:rsidR="0034797F" w:rsidRPr="00215E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5E0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34797F" w:rsidRPr="00215E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5E09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34797F" w:rsidRPr="00215E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5E09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34797F" w:rsidRPr="00215E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5E09">
              <w:rPr>
                <w:rFonts w:ascii="Times New Roman" w:hAnsi="Times New Roman"/>
                <w:sz w:val="20"/>
                <w:szCs w:val="20"/>
              </w:rPr>
              <w:t>są</w:t>
            </w:r>
            <w:r w:rsidR="0034797F" w:rsidRPr="00215E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5E09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34797F" w:rsidRPr="00215E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5E09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34797F" w:rsidRPr="00215E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119A" w:rsidRPr="00215E09">
              <w:rPr>
                <w:rFonts w:ascii="Times New Roman" w:hAnsi="Times New Roman"/>
                <w:sz w:val="20"/>
                <w:szCs w:val="20"/>
              </w:rPr>
              <w:t>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 – dotyczy każdej z terapii w programie.</w:t>
            </w:r>
          </w:p>
          <w:p w14:paraId="3C9A7424" w14:textId="77777777" w:rsidR="0034797F" w:rsidRPr="00494109" w:rsidRDefault="0034797F" w:rsidP="0049410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9B2B989" w14:textId="7F3C4A6E" w:rsidR="00317533" w:rsidRPr="00B44571" w:rsidRDefault="00317533" w:rsidP="00B4457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4571">
              <w:rPr>
                <w:rFonts w:ascii="Times New Roman" w:hAnsi="Times New Roman"/>
                <w:b/>
                <w:sz w:val="20"/>
                <w:szCs w:val="20"/>
              </w:rPr>
              <w:t>Określenie</w:t>
            </w:r>
            <w:r w:rsidR="0034797F" w:rsidRPr="00B4457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44571">
              <w:rPr>
                <w:rFonts w:ascii="Times New Roman" w:hAnsi="Times New Roman"/>
                <w:b/>
                <w:sz w:val="20"/>
                <w:szCs w:val="20"/>
              </w:rPr>
              <w:t>czasu</w:t>
            </w:r>
            <w:r w:rsidR="0034797F" w:rsidRPr="00B4457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44571">
              <w:rPr>
                <w:rFonts w:ascii="Times New Roman" w:hAnsi="Times New Roman"/>
                <w:b/>
                <w:sz w:val="20"/>
                <w:szCs w:val="20"/>
              </w:rPr>
              <w:t>leczenia</w:t>
            </w:r>
            <w:r w:rsidR="0034797F" w:rsidRPr="00B4457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44571"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="0034797F" w:rsidRPr="00B4457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44571">
              <w:rPr>
                <w:rFonts w:ascii="Times New Roman" w:hAnsi="Times New Roman"/>
                <w:b/>
                <w:sz w:val="20"/>
                <w:szCs w:val="20"/>
              </w:rPr>
              <w:t>programie</w:t>
            </w:r>
          </w:p>
          <w:p w14:paraId="79AF4447" w14:textId="36284E26" w:rsidR="002035B6" w:rsidRPr="00215E09" w:rsidRDefault="002035B6" w:rsidP="00215E0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>Leczenie należy kontynuować do momentu podjęcia przez lekarza prowadzącego, doświadczonego w leczeniu mukowiscydozy, decyzji o wyłączeniu pacjenta z programu zgodnie z kryteriami zakończenia udziału w programie przedstawionymi w punkcie 3.</w:t>
            </w:r>
          </w:p>
          <w:p w14:paraId="5803284C" w14:textId="77777777" w:rsidR="0034797F" w:rsidRPr="00215E09" w:rsidRDefault="0034797F" w:rsidP="00215E0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853645E" w14:textId="71CE6A59" w:rsidR="00317533" w:rsidRPr="00B44571" w:rsidRDefault="00317533" w:rsidP="00B4457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4571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34797F" w:rsidRPr="00B4457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44571">
              <w:rPr>
                <w:rFonts w:ascii="Times New Roman" w:hAnsi="Times New Roman"/>
                <w:b/>
                <w:sz w:val="20"/>
                <w:szCs w:val="20"/>
              </w:rPr>
              <w:t>wyłączenia</w:t>
            </w:r>
            <w:r w:rsidR="0034797F" w:rsidRPr="00B4457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44571"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="0034797F" w:rsidRPr="00B4457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44571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2B0FAEBA" w14:textId="7649646F" w:rsidR="00E15BF0" w:rsidRDefault="00E15BF0" w:rsidP="00B44571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5BF0">
              <w:rPr>
                <w:rFonts w:ascii="Times New Roman" w:hAnsi="Times New Roman"/>
                <w:sz w:val="20"/>
                <w:szCs w:val="20"/>
              </w:rPr>
              <w:t>brak skuteczności leczenia w ocenie trzyosobowego konsylium lekarskiego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29E70E2" w14:textId="51DD1F89" w:rsidR="00B30081" w:rsidRDefault="00B30081" w:rsidP="00B44571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081">
              <w:rPr>
                <w:rFonts w:ascii="Times New Roman" w:hAnsi="Times New Roman"/>
                <w:sz w:val="20"/>
                <w:szCs w:val="20"/>
              </w:rPr>
              <w:t>stan po przeszczepieniu płuc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9C37B02" w14:textId="5B7468E4" w:rsidR="00317533" w:rsidRPr="000D1652" w:rsidRDefault="008D3D8A" w:rsidP="00B44571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081">
              <w:rPr>
                <w:rFonts w:ascii="Times New Roman" w:hAnsi="Times New Roman"/>
                <w:sz w:val="20"/>
                <w:szCs w:val="20"/>
              </w:rPr>
              <w:t>a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ktywność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alaninowej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lub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asparaginowej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5-krotnie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większa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od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górnej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granicy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normy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C4FC6" w:rsidRPr="00B30081">
              <w:rPr>
                <w:rFonts w:ascii="Times New Roman" w:hAnsi="Times New Roman"/>
                <w:sz w:val="20"/>
                <w:szCs w:val="20"/>
              </w:rPr>
              <w:t>lub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425A" w:rsidRPr="00B30081">
              <w:rPr>
                <w:rFonts w:ascii="Times New Roman" w:hAnsi="Times New Roman"/>
                <w:sz w:val="20"/>
                <w:szCs w:val="20"/>
              </w:rPr>
              <w:t>3-krotnie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425A" w:rsidRPr="00B30081">
              <w:rPr>
                <w:rFonts w:ascii="Times New Roman" w:hAnsi="Times New Roman"/>
                <w:sz w:val="20"/>
                <w:szCs w:val="20"/>
              </w:rPr>
              <w:t>większa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425A" w:rsidRPr="00B30081">
              <w:rPr>
                <w:rFonts w:ascii="Times New Roman" w:hAnsi="Times New Roman"/>
                <w:sz w:val="20"/>
                <w:szCs w:val="20"/>
              </w:rPr>
              <w:t>od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425A" w:rsidRPr="00B30081">
              <w:rPr>
                <w:rFonts w:ascii="Times New Roman" w:hAnsi="Times New Roman"/>
                <w:sz w:val="20"/>
                <w:szCs w:val="20"/>
              </w:rPr>
              <w:t>górnej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425A" w:rsidRPr="00B30081">
              <w:rPr>
                <w:rFonts w:ascii="Times New Roman" w:hAnsi="Times New Roman"/>
                <w:sz w:val="20"/>
                <w:szCs w:val="20"/>
              </w:rPr>
              <w:t>granicy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425A" w:rsidRPr="00B30081">
              <w:rPr>
                <w:rFonts w:ascii="Times New Roman" w:hAnsi="Times New Roman"/>
                <w:sz w:val="20"/>
                <w:szCs w:val="20"/>
              </w:rPr>
              <w:t>normy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425A" w:rsidRPr="00B30081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425A" w:rsidRPr="00B30081">
              <w:rPr>
                <w:rFonts w:ascii="Times New Roman" w:hAnsi="Times New Roman"/>
                <w:sz w:val="20"/>
                <w:szCs w:val="20"/>
              </w:rPr>
              <w:t>jednoczesnym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425A" w:rsidRPr="00B30081">
              <w:rPr>
                <w:rFonts w:ascii="Times New Roman" w:hAnsi="Times New Roman"/>
                <w:sz w:val="20"/>
                <w:szCs w:val="20"/>
              </w:rPr>
              <w:t>podwyższeniem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425A" w:rsidRPr="00B30081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425A" w:rsidRPr="00B30081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60A6" w:rsidRPr="00B30081">
              <w:rPr>
                <w:rFonts w:ascii="Times New Roman" w:hAnsi="Times New Roman"/>
                <w:sz w:val="20"/>
                <w:szCs w:val="20"/>
              </w:rPr>
              <w:t>2-krotnie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1C66" w:rsidRPr="00B30081">
              <w:rPr>
                <w:rFonts w:ascii="Times New Roman" w:hAnsi="Times New Roman"/>
                <w:sz w:val="20"/>
                <w:szCs w:val="20"/>
              </w:rPr>
              <w:t>powyżej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1C66" w:rsidRPr="00B30081">
              <w:rPr>
                <w:rFonts w:ascii="Times New Roman" w:hAnsi="Times New Roman"/>
                <w:sz w:val="20"/>
                <w:szCs w:val="20"/>
              </w:rPr>
              <w:t>górnej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1C66" w:rsidRPr="00B30081">
              <w:rPr>
                <w:rFonts w:ascii="Times New Roman" w:hAnsi="Times New Roman"/>
                <w:sz w:val="20"/>
                <w:szCs w:val="20"/>
              </w:rPr>
              <w:t>granicy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1C66" w:rsidRPr="00B30081">
              <w:rPr>
                <w:rFonts w:ascii="Times New Roman" w:hAnsi="Times New Roman"/>
                <w:sz w:val="20"/>
                <w:szCs w:val="20"/>
              </w:rPr>
              <w:t>normy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(po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10CC" w:rsidRPr="00B30081">
              <w:rPr>
                <w:rFonts w:ascii="Times New Roman" w:hAnsi="Times New Roman"/>
                <w:sz w:val="20"/>
                <w:szCs w:val="20"/>
              </w:rPr>
              <w:t>zmniejszeniu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10CC" w:rsidRPr="00B30081">
              <w:rPr>
                <w:rFonts w:ascii="Times New Roman" w:hAnsi="Times New Roman"/>
                <w:sz w:val="20"/>
                <w:szCs w:val="20"/>
              </w:rPr>
              <w:t>i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ustabilizowaniu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tych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713D" w:rsidRPr="00B30081">
              <w:rPr>
                <w:rFonts w:ascii="Times New Roman" w:hAnsi="Times New Roman"/>
                <w:sz w:val="20"/>
                <w:szCs w:val="20"/>
              </w:rPr>
              <w:t>parametrów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,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lastRenderedPageBreak/>
              <w:t>można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rozważyć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powrót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do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bez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ponownej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chorego)</w:t>
            </w:r>
            <w:r w:rsidRPr="00B3008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B52C754" w14:textId="4B0C00F1" w:rsidR="00317533" w:rsidRDefault="008D3D8A" w:rsidP="00B44571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106">
              <w:rPr>
                <w:rFonts w:ascii="Times New Roman" w:hAnsi="Times New Roman"/>
                <w:sz w:val="20"/>
                <w:szCs w:val="20"/>
              </w:rPr>
              <w:t>c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iężkie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zaburzenia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funkcjonowania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(klasa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C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skali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17533" w:rsidRPr="00807106">
              <w:rPr>
                <w:rFonts w:ascii="Times New Roman" w:hAnsi="Times New Roman"/>
                <w:sz w:val="20"/>
                <w:szCs w:val="20"/>
              </w:rPr>
              <w:t>Childa-Pugha</w:t>
            </w:r>
            <w:proofErr w:type="spellEnd"/>
            <w:r w:rsidR="00317533" w:rsidRPr="00807106">
              <w:rPr>
                <w:rFonts w:ascii="Times New Roman" w:hAnsi="Times New Roman"/>
                <w:sz w:val="20"/>
                <w:szCs w:val="20"/>
              </w:rPr>
              <w:t>)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807106">
              <w:rPr>
                <w:rFonts w:ascii="Times New Roman" w:hAnsi="Times New Roman"/>
                <w:sz w:val="20"/>
                <w:szCs w:val="20"/>
              </w:rPr>
              <w:t>–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807106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807106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807106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1409D" w:rsidRPr="00807106">
              <w:rPr>
                <w:rFonts w:ascii="Times New Roman" w:hAnsi="Times New Roman"/>
                <w:sz w:val="20"/>
                <w:szCs w:val="20"/>
              </w:rPr>
              <w:t>eleksakaftorem</w:t>
            </w:r>
            <w:proofErr w:type="spellEnd"/>
            <w:r w:rsidR="0051409D" w:rsidRPr="00807106">
              <w:rPr>
                <w:rFonts w:ascii="Times New Roman" w:hAnsi="Times New Roman"/>
                <w:sz w:val="20"/>
                <w:szCs w:val="20"/>
              </w:rPr>
              <w:t>/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1409D" w:rsidRPr="00807106">
              <w:rPr>
                <w:rFonts w:ascii="Times New Roman" w:hAnsi="Times New Roman"/>
                <w:sz w:val="20"/>
                <w:szCs w:val="20"/>
              </w:rPr>
              <w:t>tezakaftorem</w:t>
            </w:r>
            <w:proofErr w:type="spellEnd"/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807106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="0051409D" w:rsidRPr="00807106">
              <w:rPr>
                <w:rFonts w:ascii="Times New Roman" w:hAnsi="Times New Roman"/>
                <w:sz w:val="20"/>
                <w:szCs w:val="20"/>
              </w:rPr>
              <w:t>iwakaftorem</w:t>
            </w:r>
            <w:proofErr w:type="spellEnd"/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807106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807106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807106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1409D" w:rsidRPr="00807106">
              <w:rPr>
                <w:rFonts w:ascii="Times New Roman" w:hAnsi="Times New Roman"/>
                <w:sz w:val="20"/>
                <w:szCs w:val="20"/>
              </w:rPr>
              <w:t>iwakaftorem</w:t>
            </w:r>
            <w:proofErr w:type="spellEnd"/>
            <w:r w:rsidR="0051409D" w:rsidRPr="008071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8213E01" w14:textId="1350A1AD" w:rsidR="00B30081" w:rsidRDefault="00B30081" w:rsidP="00B44571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106">
              <w:rPr>
                <w:rFonts w:ascii="Times New Roman" w:hAnsi="Times New Roman"/>
                <w:sz w:val="20"/>
                <w:szCs w:val="20"/>
              </w:rPr>
              <w:t>wystąpienie działań niepożądanych uniemożliwiających kontynuację leczenia zgodnie z decyzją lekarza</w:t>
            </w:r>
            <w:r w:rsidR="008071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848CC4A" w14:textId="3E1EA21C" w:rsidR="00317533" w:rsidRDefault="00F247A1" w:rsidP="00B44571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106">
              <w:rPr>
                <w:rFonts w:ascii="Times New Roman" w:hAnsi="Times New Roman"/>
                <w:sz w:val="20"/>
                <w:szCs w:val="20"/>
              </w:rPr>
              <w:t>okres ciąży lub planowania ciąży lub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karmieni</w:t>
            </w:r>
            <w:r w:rsidRPr="00807106">
              <w:rPr>
                <w:rFonts w:ascii="Times New Roman" w:hAnsi="Times New Roman"/>
                <w:sz w:val="20"/>
                <w:szCs w:val="20"/>
              </w:rPr>
              <w:t>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piersią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(wyłączenie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czasowe,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na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okres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trwania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ciąży,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planowania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i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piersią)</w:t>
            </w:r>
            <w:r w:rsidR="009B69D6" w:rsidRPr="00807106">
              <w:rPr>
                <w:rFonts w:ascii="Times New Roman" w:hAnsi="Times New Roman"/>
                <w:sz w:val="20"/>
                <w:szCs w:val="20"/>
              </w:rPr>
              <w:t>,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3435" w:rsidRPr="00807106">
              <w:rPr>
                <w:rFonts w:ascii="Times New Roman" w:hAnsi="Times New Roman"/>
                <w:sz w:val="20"/>
                <w:szCs w:val="20"/>
              </w:rPr>
              <w:t>(z</w:t>
            </w:r>
            <w:r w:rsidR="00E37908" w:rsidRPr="00807106">
              <w:rPr>
                <w:rFonts w:ascii="Times New Roman" w:hAnsi="Times New Roman"/>
                <w:sz w:val="20"/>
                <w:szCs w:val="20"/>
              </w:rPr>
              <w:t>alecen</w:t>
            </w:r>
            <w:r w:rsidR="00092536" w:rsidRPr="00807106">
              <w:rPr>
                <w:rFonts w:ascii="Times New Roman" w:hAnsi="Times New Roman"/>
                <w:sz w:val="20"/>
                <w:szCs w:val="20"/>
              </w:rPr>
              <w:t>ie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92536" w:rsidRPr="00807106">
              <w:rPr>
                <w:rFonts w:ascii="Times New Roman" w:hAnsi="Times New Roman"/>
                <w:sz w:val="20"/>
                <w:szCs w:val="20"/>
              </w:rPr>
              <w:t>wynika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9DF" w:rsidRPr="00807106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9DF" w:rsidRPr="00807106">
              <w:rPr>
                <w:rFonts w:ascii="Times New Roman" w:hAnsi="Times New Roman"/>
                <w:sz w:val="20"/>
                <w:szCs w:val="20"/>
              </w:rPr>
              <w:t>brak</w:t>
            </w:r>
            <w:r w:rsidR="00092536" w:rsidRPr="00807106">
              <w:rPr>
                <w:rFonts w:ascii="Times New Roman" w:hAnsi="Times New Roman"/>
                <w:sz w:val="20"/>
                <w:szCs w:val="20"/>
              </w:rPr>
              <w:t>u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9DF" w:rsidRPr="00807106">
              <w:rPr>
                <w:rFonts w:ascii="Times New Roman" w:hAnsi="Times New Roman"/>
                <w:sz w:val="20"/>
                <w:szCs w:val="20"/>
              </w:rPr>
              <w:t>wystarc</w:t>
            </w:r>
            <w:r w:rsidR="00092536" w:rsidRPr="00807106">
              <w:rPr>
                <w:rFonts w:ascii="Times New Roman" w:hAnsi="Times New Roman"/>
                <w:sz w:val="20"/>
                <w:szCs w:val="20"/>
              </w:rPr>
              <w:t>z</w:t>
            </w:r>
            <w:r w:rsidR="006309DF" w:rsidRPr="00807106">
              <w:rPr>
                <w:rFonts w:ascii="Times New Roman" w:hAnsi="Times New Roman"/>
                <w:sz w:val="20"/>
                <w:szCs w:val="20"/>
              </w:rPr>
              <w:t>ających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9DF" w:rsidRPr="00807106">
              <w:rPr>
                <w:rFonts w:ascii="Times New Roman" w:hAnsi="Times New Roman"/>
                <w:sz w:val="20"/>
                <w:szCs w:val="20"/>
              </w:rPr>
              <w:t>danych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9DF" w:rsidRPr="00807106">
              <w:rPr>
                <w:rFonts w:ascii="Times New Roman" w:hAnsi="Times New Roman"/>
                <w:sz w:val="20"/>
                <w:szCs w:val="20"/>
              </w:rPr>
              <w:t>bezpiecze</w:t>
            </w:r>
            <w:r w:rsidR="00981F0C" w:rsidRPr="00807106">
              <w:rPr>
                <w:rFonts w:ascii="Times New Roman" w:hAnsi="Times New Roman"/>
                <w:sz w:val="20"/>
                <w:szCs w:val="20"/>
              </w:rPr>
              <w:t>ństwa</w:t>
            </w:r>
            <w:r w:rsidR="00573435" w:rsidRPr="00807106">
              <w:rPr>
                <w:rFonts w:ascii="Times New Roman" w:hAnsi="Times New Roman"/>
                <w:sz w:val="20"/>
                <w:szCs w:val="20"/>
              </w:rPr>
              <w:t>; s</w:t>
            </w:r>
            <w:r w:rsidR="00981F0C" w:rsidRPr="00807106">
              <w:rPr>
                <w:rFonts w:ascii="Times New Roman" w:hAnsi="Times New Roman"/>
                <w:sz w:val="20"/>
                <w:szCs w:val="20"/>
              </w:rPr>
              <w:t>tosowanie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1F0C" w:rsidRPr="00807106">
              <w:rPr>
                <w:rFonts w:ascii="Times New Roman" w:hAnsi="Times New Roman"/>
                <w:sz w:val="20"/>
                <w:szCs w:val="20"/>
              </w:rPr>
              <w:t>jest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1F0C" w:rsidRPr="00807106">
              <w:rPr>
                <w:rFonts w:ascii="Times New Roman" w:hAnsi="Times New Roman"/>
                <w:sz w:val="20"/>
                <w:szCs w:val="20"/>
              </w:rPr>
              <w:t>moż</w:t>
            </w:r>
            <w:r w:rsidR="0055040A" w:rsidRPr="00807106">
              <w:rPr>
                <w:rFonts w:ascii="Times New Roman" w:hAnsi="Times New Roman"/>
                <w:sz w:val="20"/>
                <w:szCs w:val="20"/>
              </w:rPr>
              <w:t>liwe</w:t>
            </w:r>
            <w:r w:rsidR="000A6600" w:rsidRPr="00807106">
              <w:rPr>
                <w:rFonts w:ascii="Times New Roman" w:hAnsi="Times New Roman"/>
                <w:sz w:val="20"/>
                <w:szCs w:val="20"/>
              </w:rPr>
              <w:t>,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040A" w:rsidRPr="00807106">
              <w:rPr>
                <w:rFonts w:ascii="Times New Roman" w:hAnsi="Times New Roman"/>
                <w:sz w:val="20"/>
                <w:szCs w:val="20"/>
              </w:rPr>
              <w:t>o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040A" w:rsidRPr="00807106">
              <w:rPr>
                <w:rFonts w:ascii="Times New Roman" w:hAnsi="Times New Roman"/>
                <w:sz w:val="20"/>
                <w:szCs w:val="20"/>
              </w:rPr>
              <w:t>ile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040A" w:rsidRPr="00807106">
              <w:rPr>
                <w:rFonts w:ascii="Times New Roman" w:hAnsi="Times New Roman"/>
                <w:sz w:val="20"/>
                <w:szCs w:val="20"/>
              </w:rPr>
              <w:t>lekar</w:t>
            </w:r>
            <w:r w:rsidR="00F214DD" w:rsidRPr="00807106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14DD" w:rsidRPr="00807106">
              <w:rPr>
                <w:rFonts w:ascii="Times New Roman" w:hAnsi="Times New Roman"/>
                <w:sz w:val="20"/>
                <w:szCs w:val="20"/>
              </w:rPr>
              <w:t>prowadzący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14DD" w:rsidRPr="00807106">
              <w:rPr>
                <w:rFonts w:ascii="Times New Roman" w:hAnsi="Times New Roman"/>
                <w:sz w:val="20"/>
                <w:szCs w:val="20"/>
              </w:rPr>
              <w:t>i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14DD" w:rsidRPr="00807106">
              <w:rPr>
                <w:rFonts w:ascii="Times New Roman" w:hAnsi="Times New Roman"/>
                <w:sz w:val="20"/>
                <w:szCs w:val="20"/>
              </w:rPr>
              <w:t>pacjentka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14DD" w:rsidRPr="00807106">
              <w:rPr>
                <w:rFonts w:ascii="Times New Roman" w:hAnsi="Times New Roman"/>
                <w:sz w:val="20"/>
                <w:szCs w:val="20"/>
              </w:rPr>
              <w:t>wyrażą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14DD" w:rsidRPr="00807106">
              <w:rPr>
                <w:rFonts w:ascii="Times New Roman" w:hAnsi="Times New Roman"/>
                <w:sz w:val="20"/>
                <w:szCs w:val="20"/>
              </w:rPr>
              <w:t>na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14DD" w:rsidRPr="00807106">
              <w:rPr>
                <w:rFonts w:ascii="Times New Roman" w:hAnsi="Times New Roman"/>
                <w:sz w:val="20"/>
                <w:szCs w:val="20"/>
              </w:rPr>
              <w:t>to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14DD" w:rsidRPr="00807106">
              <w:rPr>
                <w:rFonts w:ascii="Times New Roman" w:hAnsi="Times New Roman"/>
                <w:sz w:val="20"/>
                <w:szCs w:val="20"/>
              </w:rPr>
              <w:t>zgodę</w:t>
            </w:r>
            <w:r w:rsidR="00573435" w:rsidRPr="00807106">
              <w:rPr>
                <w:rFonts w:ascii="Times New Roman" w:hAnsi="Times New Roman"/>
                <w:sz w:val="20"/>
                <w:szCs w:val="20"/>
              </w:rPr>
              <w:t>)</w:t>
            </w:r>
            <w:r w:rsidR="00747799" w:rsidRPr="008071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7795F35" w14:textId="16D5A576" w:rsidR="00F247A1" w:rsidRDefault="00F247A1" w:rsidP="00B44571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106">
              <w:rPr>
                <w:rFonts w:ascii="Times New Roman" w:hAnsi="Times New Roman"/>
                <w:sz w:val="20"/>
                <w:szCs w:val="20"/>
              </w:rPr>
              <w:t>wystąpienie objawów nadwrażliwości na którykolwiek ze stosowanych leków lub na którąkolwiek substancję pomocniczą leku, uniemożliwiających kontynuację leczenia;</w:t>
            </w:r>
          </w:p>
          <w:p w14:paraId="70B8C9A2" w14:textId="1D5BF204" w:rsidR="00F247A1" w:rsidRDefault="00F247A1" w:rsidP="00B44571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106">
              <w:rPr>
                <w:rFonts w:ascii="Times New Roman" w:hAnsi="Times New Roman"/>
                <w:sz w:val="20"/>
                <w:szCs w:val="20"/>
              </w:rPr>
              <w:t>wystąpienie chorób lub stanów, które według oceny lekarza prowadzącego uniemożliwiają dalsze prowadzenie leczenia;</w:t>
            </w:r>
          </w:p>
          <w:p w14:paraId="0ACD558A" w14:textId="1684AB42" w:rsidR="00F247A1" w:rsidRDefault="00F247A1" w:rsidP="00B44571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106">
              <w:rPr>
                <w:rFonts w:ascii="Times New Roman" w:hAnsi="Times New Roman"/>
                <w:sz w:val="20"/>
                <w:szCs w:val="20"/>
              </w:rPr>
              <w:t>wystąpienie nieakceptowalnej lub zagrażającej życiu toksyczności, pomimo zastosowania adekwatnego postępowania;</w:t>
            </w:r>
          </w:p>
          <w:p w14:paraId="112D2D50" w14:textId="328B4422" w:rsidR="008B6898" w:rsidRDefault="008D3D8A" w:rsidP="00B44571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106">
              <w:rPr>
                <w:rFonts w:ascii="Times New Roman" w:hAnsi="Times New Roman"/>
                <w:sz w:val="20"/>
                <w:szCs w:val="20"/>
              </w:rPr>
              <w:t>w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ycofanie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zgody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na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efektów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na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danych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zebranych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przez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świadczeniodawcę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lub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płatnika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6CBD" w:rsidRPr="00807106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6CBD" w:rsidRPr="00807106">
              <w:rPr>
                <w:rFonts w:ascii="Times New Roman" w:hAnsi="Times New Roman"/>
                <w:sz w:val="20"/>
                <w:szCs w:val="20"/>
              </w:rPr>
              <w:t>systemach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6CBD" w:rsidRPr="00807106">
              <w:rPr>
                <w:rFonts w:ascii="Times New Roman" w:hAnsi="Times New Roman"/>
                <w:sz w:val="20"/>
                <w:szCs w:val="20"/>
              </w:rPr>
              <w:t>informatycznych</w:t>
            </w:r>
            <w:r w:rsidR="00F247A1" w:rsidRPr="00807106">
              <w:rPr>
                <w:rFonts w:ascii="Times New Roman" w:hAnsi="Times New Roman"/>
                <w:sz w:val="20"/>
                <w:szCs w:val="20"/>
              </w:rPr>
              <w:t xml:space="preserve"> oraz w polskiej części Europejskiego Rejestru Mukowiscydozy</w:t>
            </w:r>
            <w:r w:rsidR="00747799" w:rsidRPr="008071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5C954BC" w14:textId="77777777" w:rsidR="00F266A0" w:rsidRDefault="00F247A1" w:rsidP="00B44571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106">
              <w:rPr>
                <w:rFonts w:ascii="Times New Roman" w:hAnsi="Times New Roman"/>
                <w:sz w:val="20"/>
                <w:szCs w:val="20"/>
              </w:rPr>
              <w:t>brak współpracy lub nieprzestrzeganie zaleceń lekarskich, w tym dotyczących okresowych badań kontrolnych oceniających skuteczność i bezpieczeństwo leczenia, ze strony świadczeniobiorcy lub jego opiekuna prawnego</w:t>
            </w:r>
            <w:r w:rsidR="00B77D48" w:rsidRPr="0080710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1B5C5EB" w14:textId="3D6B0E1D" w:rsidR="00B44571" w:rsidRPr="00B44571" w:rsidRDefault="00B44571" w:rsidP="00B44571">
            <w:pPr>
              <w:spacing w:after="60"/>
              <w:ind w:left="22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6B180" w14:textId="77777777" w:rsidR="00317533" w:rsidRDefault="00317533" w:rsidP="0074779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38BF89CE" w14:textId="79A3A7F0" w:rsidR="005C15C6" w:rsidRPr="00B016C7" w:rsidRDefault="00856CFB" w:rsidP="00B44571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Iwakaftor</w:t>
            </w:r>
            <w:proofErr w:type="spellEnd"/>
            <w:r w:rsidR="0073745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="00737452">
              <w:rPr>
                <w:rFonts w:ascii="Times New Roman" w:hAnsi="Times New Roman"/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1A2655AB" w14:textId="4AF80A69" w:rsidR="005C15C6" w:rsidRPr="00F7368D" w:rsidRDefault="00F7368D" w:rsidP="00B44571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wiek </w:t>
            </w:r>
            <w:r w:rsidR="00E67C2B">
              <w:rPr>
                <w:rFonts w:ascii="Times New Roman" w:hAnsi="Times New Roman"/>
                <w:sz w:val="20"/>
                <w:szCs w:val="20"/>
              </w:rPr>
              <w:t>12</w:t>
            </w:r>
            <w:r w:rsidR="005C15C6" w:rsidRPr="00F7368D">
              <w:rPr>
                <w:rFonts w:ascii="Times New Roman" w:hAnsi="Times New Roman"/>
                <w:sz w:val="20"/>
                <w:szCs w:val="20"/>
              </w:rPr>
              <w:t xml:space="preserve"> miesięcy i powyżej oraz masa ciała ≥7 kg do &lt;14 kg</w:t>
            </w:r>
          </w:p>
          <w:p w14:paraId="0E13AC48" w14:textId="2E507C73" w:rsidR="005C15C6" w:rsidRPr="00F7368D" w:rsidRDefault="005C15C6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68D">
              <w:rPr>
                <w:rFonts w:ascii="Times New Roman" w:hAnsi="Times New Roman"/>
                <w:sz w:val="20"/>
                <w:szCs w:val="20"/>
              </w:rPr>
              <w:t>Granulat zawierający 50 mg co 12 godzin doustnie z posiłkiem zawierającym tłuszcze</w:t>
            </w:r>
            <w:r w:rsidR="00F73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6AE6D74" w14:textId="7C488683" w:rsidR="005C15C6" w:rsidRPr="00F7368D" w:rsidRDefault="00F7368D" w:rsidP="00B44571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wiek </w:t>
            </w:r>
            <w:r w:rsidR="0000300A">
              <w:rPr>
                <w:rFonts w:ascii="Times New Roman" w:hAnsi="Times New Roman"/>
                <w:sz w:val="20"/>
                <w:szCs w:val="20"/>
              </w:rPr>
              <w:t>12</w:t>
            </w:r>
            <w:r w:rsidR="005C15C6" w:rsidRPr="00F7368D">
              <w:rPr>
                <w:rFonts w:ascii="Times New Roman" w:hAnsi="Times New Roman"/>
                <w:sz w:val="20"/>
                <w:szCs w:val="20"/>
              </w:rPr>
              <w:t xml:space="preserve"> miesięcy i powyżej oraz masa ciała ≥14 kg do &lt;25 kg</w:t>
            </w:r>
          </w:p>
          <w:p w14:paraId="22FA1C8F" w14:textId="6C415791" w:rsidR="005C15C6" w:rsidRPr="00F7368D" w:rsidRDefault="005C15C6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68D">
              <w:rPr>
                <w:rFonts w:ascii="Times New Roman" w:hAnsi="Times New Roman"/>
                <w:sz w:val="20"/>
                <w:szCs w:val="20"/>
              </w:rPr>
              <w:t>Granulat zawierający 75 mg co 12 godzin doustnie z posiłkiem zawierającym tłuszcze</w:t>
            </w:r>
            <w:r w:rsidR="00F73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EEC033D" w14:textId="276851B4" w:rsidR="005C15C6" w:rsidRPr="00F7368D" w:rsidRDefault="002F1CCA" w:rsidP="00B44571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68D">
              <w:rPr>
                <w:rFonts w:ascii="Times New Roman" w:hAnsi="Times New Roman"/>
                <w:sz w:val="20"/>
                <w:szCs w:val="20"/>
              </w:rPr>
              <w:t>wiek 6 lat i powyżej oraz masa ciała ≥ 25 kg</w:t>
            </w:r>
          </w:p>
          <w:p w14:paraId="6605EFE1" w14:textId="21C93729" w:rsidR="005C15C6" w:rsidRPr="00F7368D" w:rsidRDefault="00CD0D32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68D">
              <w:rPr>
                <w:rFonts w:ascii="Times New Roman" w:hAnsi="Times New Roman"/>
                <w:sz w:val="20"/>
                <w:szCs w:val="20"/>
              </w:rPr>
              <w:t>Dawka poranna:</w:t>
            </w:r>
            <w:r w:rsidRPr="00F7368D">
              <w:t xml:space="preserve"> </w:t>
            </w:r>
            <w:r w:rsidRPr="00F7368D">
              <w:rPr>
                <w:rFonts w:ascii="Times New Roman" w:hAnsi="Times New Roman"/>
                <w:sz w:val="20"/>
                <w:szCs w:val="20"/>
              </w:rPr>
              <w:t xml:space="preserve">Jedna tabletka zawierająca 150 mg </w:t>
            </w:r>
            <w:proofErr w:type="spellStart"/>
            <w:r w:rsidRPr="00F7368D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="00F73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E08A277" w14:textId="3F55DF82" w:rsidR="00CD0D32" w:rsidRDefault="00CD0D32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68D">
              <w:rPr>
                <w:rFonts w:ascii="Times New Roman" w:hAnsi="Times New Roman"/>
                <w:sz w:val="20"/>
                <w:szCs w:val="20"/>
              </w:rPr>
              <w:t>Dawka wieczorna:</w:t>
            </w:r>
            <w:r w:rsidRPr="00F7368D">
              <w:t xml:space="preserve"> </w:t>
            </w:r>
            <w:r w:rsidRPr="00F7368D">
              <w:rPr>
                <w:rFonts w:ascii="Times New Roman" w:hAnsi="Times New Roman"/>
                <w:sz w:val="20"/>
                <w:szCs w:val="20"/>
              </w:rPr>
              <w:t xml:space="preserve">Jedna tabletka zawierająca 150 mg </w:t>
            </w:r>
            <w:proofErr w:type="spellStart"/>
            <w:r w:rsidRPr="00F7368D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="00F73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3513780" w14:textId="77777777" w:rsidR="00B44571" w:rsidRPr="00F7368D" w:rsidRDefault="00B44571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79D8FF3" w14:textId="42583F67" w:rsidR="00514624" w:rsidRPr="00B016C7" w:rsidRDefault="00737452" w:rsidP="00B44571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Lumakaftor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iwakaftor</w:t>
            </w:r>
            <w:proofErr w:type="spellEnd"/>
          </w:p>
          <w:p w14:paraId="1E304D38" w14:textId="29D008CF" w:rsidR="000D67F1" w:rsidRPr="00F7368D" w:rsidRDefault="000D67F1" w:rsidP="00B44571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68D">
              <w:rPr>
                <w:rFonts w:ascii="Times New Roman" w:hAnsi="Times New Roman"/>
                <w:sz w:val="20"/>
                <w:szCs w:val="20"/>
              </w:rPr>
              <w:t>wiek 2 do 5 lat oraz masa ciała &lt;14 kg</w:t>
            </w:r>
          </w:p>
          <w:p w14:paraId="3C8C7BD6" w14:textId="4398494D" w:rsidR="00370822" w:rsidRPr="00F7368D" w:rsidRDefault="00236FAF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Dawka poranna</w:t>
            </w:r>
            <w:r w:rsidR="00370822" w:rsidRPr="00F7368D">
              <w:rPr>
                <w:rFonts w:ascii="Times New Roman" w:hAnsi="Times New Roman"/>
                <w:sz w:val="20"/>
                <w:szCs w:val="20"/>
              </w:rPr>
              <w:t>: 1 saszetka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zawierająca </w:t>
            </w:r>
            <w:proofErr w:type="spellStart"/>
            <w:r w:rsidRPr="00236FAF">
              <w:rPr>
                <w:rFonts w:ascii="Times New Roman" w:hAnsi="Times New Roman"/>
                <w:sz w:val="20"/>
                <w:szCs w:val="20"/>
              </w:rPr>
              <w:t>lumakaftor</w:t>
            </w:r>
            <w:proofErr w:type="spellEnd"/>
            <w:r w:rsidRPr="00236FAF">
              <w:rPr>
                <w:rFonts w:ascii="Times New Roman" w:hAnsi="Times New Roman"/>
                <w:sz w:val="20"/>
                <w:szCs w:val="20"/>
              </w:rPr>
              <w:t xml:space="preserve"> 100 mg/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6FAF">
              <w:rPr>
                <w:rFonts w:ascii="Times New Roman" w:hAnsi="Times New Roman"/>
                <w:sz w:val="20"/>
                <w:szCs w:val="20"/>
              </w:rPr>
              <w:t>iwakaftor</w:t>
            </w:r>
            <w:proofErr w:type="spellEnd"/>
            <w:r w:rsidRPr="00236FAF">
              <w:rPr>
                <w:rFonts w:ascii="Times New Roman" w:hAnsi="Times New Roman"/>
                <w:sz w:val="20"/>
                <w:szCs w:val="20"/>
              </w:rPr>
              <w:t xml:space="preserve"> 125 mg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05DC1C0" w14:textId="4440F4F3" w:rsidR="00370822" w:rsidRPr="00F7368D" w:rsidRDefault="00236FAF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Dawka wieczorna</w:t>
            </w:r>
            <w:r w:rsidR="00370822" w:rsidRPr="00F7368D">
              <w:rPr>
                <w:rFonts w:ascii="Times New Roman" w:hAnsi="Times New Roman"/>
                <w:sz w:val="20"/>
                <w:szCs w:val="20"/>
              </w:rPr>
              <w:t>: 1 saszetka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zawierająca </w:t>
            </w:r>
            <w:proofErr w:type="spellStart"/>
            <w:r w:rsidRPr="00236FAF">
              <w:rPr>
                <w:rFonts w:ascii="Times New Roman" w:hAnsi="Times New Roman"/>
                <w:sz w:val="20"/>
                <w:szCs w:val="20"/>
              </w:rPr>
              <w:t>lumakaftor</w:t>
            </w:r>
            <w:proofErr w:type="spellEnd"/>
            <w:r w:rsidRPr="00236FAF">
              <w:rPr>
                <w:rFonts w:ascii="Times New Roman" w:hAnsi="Times New Roman"/>
                <w:sz w:val="20"/>
                <w:szCs w:val="20"/>
              </w:rPr>
              <w:t xml:space="preserve"> 100 mg/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6FAF">
              <w:rPr>
                <w:rFonts w:ascii="Times New Roman" w:hAnsi="Times New Roman"/>
                <w:sz w:val="20"/>
                <w:szCs w:val="20"/>
              </w:rPr>
              <w:t>iwakaftor</w:t>
            </w:r>
            <w:proofErr w:type="spellEnd"/>
            <w:r w:rsidRPr="00236FAF">
              <w:rPr>
                <w:rFonts w:ascii="Times New Roman" w:hAnsi="Times New Roman"/>
                <w:sz w:val="20"/>
                <w:szCs w:val="20"/>
              </w:rPr>
              <w:t xml:space="preserve"> 125 mg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F9AE67C" w14:textId="00D64897" w:rsidR="000D67F1" w:rsidRPr="00F7368D" w:rsidRDefault="000D67F1" w:rsidP="00B44571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68D">
              <w:rPr>
                <w:rFonts w:ascii="Times New Roman" w:hAnsi="Times New Roman"/>
                <w:sz w:val="20"/>
                <w:szCs w:val="20"/>
              </w:rPr>
              <w:t>wiek 2 do 5 lat</w:t>
            </w:r>
            <w:r w:rsidRPr="00F7368D">
              <w:t xml:space="preserve"> </w:t>
            </w:r>
            <w:r w:rsidRPr="00F7368D">
              <w:rPr>
                <w:rFonts w:ascii="Times New Roman" w:hAnsi="Times New Roman"/>
                <w:sz w:val="20"/>
                <w:szCs w:val="20"/>
              </w:rPr>
              <w:t>oraz masa ciała ≥14 kg</w:t>
            </w:r>
          </w:p>
          <w:p w14:paraId="7C2D699C" w14:textId="22B4CEAC" w:rsidR="00370822" w:rsidRPr="00F7368D" w:rsidRDefault="00236FAF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Dawka poranna</w:t>
            </w:r>
            <w:r w:rsidR="00370822" w:rsidRPr="00F7368D">
              <w:rPr>
                <w:rFonts w:ascii="Times New Roman" w:hAnsi="Times New Roman"/>
                <w:sz w:val="20"/>
                <w:szCs w:val="20"/>
              </w:rPr>
              <w:t>: 1 saszetka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zawierająca </w:t>
            </w:r>
            <w:proofErr w:type="spellStart"/>
            <w:r w:rsidRPr="00236FAF">
              <w:rPr>
                <w:rFonts w:ascii="Times New Roman" w:hAnsi="Times New Roman"/>
                <w:sz w:val="20"/>
                <w:szCs w:val="20"/>
              </w:rPr>
              <w:t>lumakaftor</w:t>
            </w:r>
            <w:proofErr w:type="spellEnd"/>
            <w:r w:rsidRPr="00236FAF">
              <w:rPr>
                <w:rFonts w:ascii="Times New Roman" w:hAnsi="Times New Roman"/>
                <w:sz w:val="20"/>
                <w:szCs w:val="20"/>
              </w:rPr>
              <w:t xml:space="preserve"> 150 mg/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6FAF">
              <w:rPr>
                <w:rFonts w:ascii="Times New Roman" w:hAnsi="Times New Roman"/>
                <w:sz w:val="20"/>
                <w:szCs w:val="20"/>
              </w:rPr>
              <w:t>iwakaftor</w:t>
            </w:r>
            <w:proofErr w:type="spellEnd"/>
            <w:r w:rsidRPr="00236FAF">
              <w:rPr>
                <w:rFonts w:ascii="Times New Roman" w:hAnsi="Times New Roman"/>
                <w:sz w:val="20"/>
                <w:szCs w:val="20"/>
              </w:rPr>
              <w:t xml:space="preserve"> 188 mg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D7503EA" w14:textId="4D1370D5" w:rsidR="00370822" w:rsidRDefault="00236FAF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Dawka wieczorna</w:t>
            </w:r>
            <w:r w:rsidR="00370822" w:rsidRPr="00F7368D">
              <w:rPr>
                <w:rFonts w:ascii="Times New Roman" w:hAnsi="Times New Roman"/>
                <w:sz w:val="20"/>
                <w:szCs w:val="20"/>
              </w:rPr>
              <w:t>: 1 saszetka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zawierająca </w:t>
            </w:r>
            <w:proofErr w:type="spellStart"/>
            <w:r w:rsidRPr="00236FAF">
              <w:rPr>
                <w:rFonts w:ascii="Times New Roman" w:hAnsi="Times New Roman"/>
                <w:sz w:val="20"/>
                <w:szCs w:val="20"/>
              </w:rPr>
              <w:t>lumakaftor</w:t>
            </w:r>
            <w:proofErr w:type="spellEnd"/>
            <w:r w:rsidRPr="00236FAF">
              <w:rPr>
                <w:rFonts w:ascii="Times New Roman" w:hAnsi="Times New Roman"/>
                <w:sz w:val="20"/>
                <w:szCs w:val="20"/>
              </w:rPr>
              <w:t xml:space="preserve"> 150 mg/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6FAF">
              <w:rPr>
                <w:rFonts w:ascii="Times New Roman" w:hAnsi="Times New Roman"/>
                <w:sz w:val="20"/>
                <w:szCs w:val="20"/>
              </w:rPr>
              <w:t>iwakaftor</w:t>
            </w:r>
            <w:proofErr w:type="spellEnd"/>
            <w:r w:rsidRPr="00236FAF">
              <w:rPr>
                <w:rFonts w:ascii="Times New Roman" w:hAnsi="Times New Roman"/>
                <w:sz w:val="20"/>
                <w:szCs w:val="20"/>
              </w:rPr>
              <w:t xml:space="preserve"> 188 mg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1CD20F3" w14:textId="77777777" w:rsidR="00B44571" w:rsidRPr="00F7368D" w:rsidRDefault="00B44571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F818726" w14:textId="54544677" w:rsidR="00737452" w:rsidRPr="00F7368D" w:rsidRDefault="00737452" w:rsidP="00B44571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>Tezakaftor</w:t>
            </w:r>
            <w:proofErr w:type="spellEnd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/ </w:t>
            </w:r>
            <w:proofErr w:type="spellStart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>iwakaftor</w:t>
            </w:r>
            <w:proofErr w:type="spellEnd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>iwakaftorem</w:t>
            </w:r>
            <w:proofErr w:type="spellEnd"/>
          </w:p>
          <w:p w14:paraId="690040B6" w14:textId="74D838E0" w:rsidR="00EE3DCB" w:rsidRPr="00F7368D" w:rsidRDefault="00EE3DCB" w:rsidP="00B44571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68D">
              <w:rPr>
                <w:rFonts w:ascii="Times New Roman" w:hAnsi="Times New Roman"/>
                <w:sz w:val="20"/>
                <w:szCs w:val="20"/>
              </w:rPr>
              <w:t>wiek 6 do &lt; 12 lat oraz masa ciała &lt; 30 kg</w:t>
            </w:r>
          </w:p>
          <w:p w14:paraId="09FE5797" w14:textId="14987001" w:rsidR="00EE3DCB" w:rsidRPr="00F7368D" w:rsidRDefault="00B4496C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Dawka poranna: 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>1 tabletka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zawierająca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 50 mg </w:t>
            </w:r>
            <w:proofErr w:type="spellStart"/>
            <w:r w:rsidR="00EE3DCB" w:rsidRPr="00F7368D">
              <w:rPr>
                <w:rFonts w:ascii="Times New Roman" w:hAnsi="Times New Roman"/>
                <w:sz w:val="20"/>
                <w:szCs w:val="20"/>
              </w:rPr>
              <w:t>tezakaftoru</w:t>
            </w:r>
            <w:proofErr w:type="spellEnd"/>
            <w:r w:rsidR="00EE3DCB" w:rsidRPr="00F7368D">
              <w:rPr>
                <w:rFonts w:ascii="Times New Roman" w:hAnsi="Times New Roman"/>
                <w:sz w:val="20"/>
                <w:szCs w:val="20"/>
              </w:rPr>
              <w:t>/</w:t>
            </w:r>
            <w:r w:rsidR="009A2D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75 mg </w:t>
            </w:r>
            <w:proofErr w:type="spellStart"/>
            <w:r w:rsidR="00EE3DCB" w:rsidRPr="00F7368D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177DE62" w14:textId="2D3D65E5" w:rsidR="00EE3DCB" w:rsidRPr="00F7368D" w:rsidRDefault="00B4496C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Dawka wieczorna: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 1 tabletka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zawierająca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 75 mg </w:t>
            </w:r>
            <w:proofErr w:type="spellStart"/>
            <w:r w:rsidR="00EE3DCB" w:rsidRPr="00F7368D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FBA0AF7" w14:textId="70D3222E" w:rsidR="00EE3DCB" w:rsidRPr="00F7368D" w:rsidRDefault="00EE3DCB" w:rsidP="00B44571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68D">
              <w:rPr>
                <w:rFonts w:ascii="Times New Roman" w:hAnsi="Times New Roman"/>
                <w:sz w:val="20"/>
                <w:szCs w:val="20"/>
              </w:rPr>
              <w:t>wiek 6 do &lt; 12 lat oraz masa ciała ≥ 30 kg</w:t>
            </w:r>
          </w:p>
          <w:p w14:paraId="275C504C" w14:textId="5771C227" w:rsidR="00EE3DCB" w:rsidRPr="00F7368D" w:rsidRDefault="00B4496C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496C">
              <w:rPr>
                <w:rFonts w:ascii="Times New Roman" w:hAnsi="Times New Roman"/>
                <w:sz w:val="20"/>
                <w:szCs w:val="20"/>
              </w:rPr>
              <w:t>Dawka poranna:</w:t>
            </w:r>
            <w:r w:rsidR="009A2D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>1 tabletka</w:t>
            </w:r>
            <w:r w:rsidR="009A2DB4">
              <w:rPr>
                <w:rFonts w:ascii="Times New Roman" w:hAnsi="Times New Roman"/>
                <w:sz w:val="20"/>
                <w:szCs w:val="20"/>
              </w:rPr>
              <w:t xml:space="preserve"> zawierająca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 100 mg </w:t>
            </w:r>
            <w:proofErr w:type="spellStart"/>
            <w:r w:rsidR="00EE3DCB" w:rsidRPr="00F7368D">
              <w:rPr>
                <w:rFonts w:ascii="Times New Roman" w:hAnsi="Times New Roman"/>
                <w:sz w:val="20"/>
                <w:szCs w:val="20"/>
              </w:rPr>
              <w:t>tezakaftoru</w:t>
            </w:r>
            <w:proofErr w:type="spellEnd"/>
            <w:r w:rsidR="00EE3DCB" w:rsidRPr="00F7368D">
              <w:rPr>
                <w:rFonts w:ascii="Times New Roman" w:hAnsi="Times New Roman"/>
                <w:sz w:val="20"/>
                <w:szCs w:val="20"/>
              </w:rPr>
              <w:t>/</w:t>
            </w:r>
            <w:r w:rsidR="009A2D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150 mg </w:t>
            </w:r>
            <w:proofErr w:type="spellStart"/>
            <w:r w:rsidR="00EE3DCB" w:rsidRPr="00F7368D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="007677C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5B04208" w14:textId="6EFD6DB1" w:rsidR="00EE3DCB" w:rsidRPr="00F7368D" w:rsidRDefault="00B4496C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496C">
              <w:rPr>
                <w:rFonts w:ascii="Times New Roman" w:hAnsi="Times New Roman"/>
                <w:sz w:val="20"/>
                <w:szCs w:val="20"/>
              </w:rPr>
              <w:t>Dawka wieczorna: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 1 tabletka</w:t>
            </w:r>
            <w:r w:rsidR="009A2DB4">
              <w:rPr>
                <w:rFonts w:ascii="Times New Roman" w:hAnsi="Times New Roman"/>
                <w:sz w:val="20"/>
                <w:szCs w:val="20"/>
              </w:rPr>
              <w:t xml:space="preserve"> zawierająca</w:t>
            </w:r>
            <w:r w:rsidR="00EE3DCB" w:rsidRPr="00F7368D">
              <w:t xml:space="preserve"> 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150 mg </w:t>
            </w:r>
            <w:proofErr w:type="spellStart"/>
            <w:r w:rsidR="00EE3DCB" w:rsidRPr="00F7368D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="009A2DB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6544830" w14:textId="5281D1AF" w:rsidR="00EE3DCB" w:rsidRPr="00F7368D" w:rsidRDefault="00EE3DCB" w:rsidP="00B44571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68D">
              <w:rPr>
                <w:rFonts w:ascii="Times New Roman" w:hAnsi="Times New Roman"/>
                <w:sz w:val="20"/>
                <w:szCs w:val="20"/>
              </w:rPr>
              <w:t>wiek ≥ 12 lat</w:t>
            </w:r>
          </w:p>
          <w:p w14:paraId="6F0FAB6F" w14:textId="213D94A8" w:rsidR="00EE3DCB" w:rsidRPr="00F7368D" w:rsidRDefault="00B4496C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496C">
              <w:rPr>
                <w:rFonts w:ascii="Times New Roman" w:hAnsi="Times New Roman"/>
                <w:sz w:val="20"/>
                <w:szCs w:val="20"/>
              </w:rPr>
              <w:t>Dawka poranna: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 1 tabletka</w:t>
            </w:r>
            <w:r w:rsidR="007677CA">
              <w:rPr>
                <w:rFonts w:ascii="Times New Roman" w:hAnsi="Times New Roman"/>
                <w:sz w:val="20"/>
                <w:szCs w:val="20"/>
              </w:rPr>
              <w:t xml:space="preserve"> zawierająca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 100 mg </w:t>
            </w:r>
            <w:proofErr w:type="spellStart"/>
            <w:r w:rsidR="00EE3DCB" w:rsidRPr="00F7368D">
              <w:rPr>
                <w:rFonts w:ascii="Times New Roman" w:hAnsi="Times New Roman"/>
                <w:sz w:val="20"/>
                <w:szCs w:val="20"/>
              </w:rPr>
              <w:t>tezakaftoru</w:t>
            </w:r>
            <w:proofErr w:type="spellEnd"/>
            <w:r w:rsidR="00EE3DCB" w:rsidRPr="00F7368D">
              <w:rPr>
                <w:rFonts w:ascii="Times New Roman" w:hAnsi="Times New Roman"/>
                <w:sz w:val="20"/>
                <w:szCs w:val="20"/>
              </w:rPr>
              <w:t>/</w:t>
            </w:r>
            <w:r w:rsidR="007677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150 mg </w:t>
            </w:r>
            <w:proofErr w:type="spellStart"/>
            <w:r w:rsidR="00EE3DCB" w:rsidRPr="00F7368D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="007677C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12BA8C4" w14:textId="058C02A1" w:rsidR="00EE3DCB" w:rsidRDefault="00B4496C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496C">
              <w:rPr>
                <w:rFonts w:ascii="Times New Roman" w:hAnsi="Times New Roman"/>
                <w:sz w:val="20"/>
                <w:szCs w:val="20"/>
              </w:rPr>
              <w:t>Dawka wieczorna: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 1 tabletka</w:t>
            </w:r>
            <w:r w:rsidR="007677CA">
              <w:rPr>
                <w:rFonts w:ascii="Times New Roman" w:hAnsi="Times New Roman"/>
                <w:sz w:val="20"/>
                <w:szCs w:val="20"/>
              </w:rPr>
              <w:t xml:space="preserve"> zawierająca</w:t>
            </w:r>
            <w:r w:rsidR="00EE3DCB" w:rsidRPr="00F7368D">
              <w:t xml:space="preserve"> 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150 mg </w:t>
            </w:r>
            <w:proofErr w:type="spellStart"/>
            <w:r w:rsidR="00EE3DCB" w:rsidRPr="00F7368D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="007677C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4673F79" w14:textId="77777777" w:rsidR="00B44571" w:rsidRPr="00F7368D" w:rsidRDefault="00B44571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0A10F45" w14:textId="71F49EAE" w:rsidR="00737452" w:rsidRDefault="00737452" w:rsidP="00B44571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>Eleksakaftor</w:t>
            </w:r>
            <w:proofErr w:type="spellEnd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/ </w:t>
            </w:r>
            <w:proofErr w:type="spellStart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>tezakaftor</w:t>
            </w:r>
            <w:proofErr w:type="spellEnd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r w:rsidR="005C15C6"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>iwakaftor</w:t>
            </w:r>
            <w:proofErr w:type="spellEnd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>iwakaftorem</w:t>
            </w:r>
            <w:proofErr w:type="spellEnd"/>
          </w:p>
          <w:p w14:paraId="2BAE5628" w14:textId="620D4B70" w:rsidR="006E0396" w:rsidRDefault="006E0396" w:rsidP="006E0396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039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wiek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6E0396">
              <w:rPr>
                <w:rFonts w:ascii="Times New Roman" w:hAnsi="Times New Roman"/>
                <w:sz w:val="20"/>
                <w:szCs w:val="20"/>
              </w:rPr>
              <w:t xml:space="preserve"> do &lt;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6E0396">
              <w:rPr>
                <w:rFonts w:ascii="Times New Roman" w:hAnsi="Times New Roman"/>
                <w:sz w:val="20"/>
                <w:szCs w:val="20"/>
              </w:rPr>
              <w:t xml:space="preserve"> lat oraz masa ciała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E0396">
              <w:rPr>
                <w:rFonts w:ascii="Times New Roman" w:hAnsi="Times New Roman"/>
                <w:sz w:val="20"/>
                <w:szCs w:val="20"/>
              </w:rPr>
              <w:t>10 kg do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E0396">
              <w:rPr>
                <w:rFonts w:ascii="Times New Roman" w:hAnsi="Times New Roman"/>
                <w:sz w:val="20"/>
                <w:szCs w:val="20"/>
              </w:rPr>
              <w:t>&lt;14 kg</w:t>
            </w:r>
          </w:p>
          <w:p w14:paraId="68B7DA53" w14:textId="74DF3EB1" w:rsidR="006E0396" w:rsidRPr="006E0396" w:rsidRDefault="006E0396" w:rsidP="00017F6A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0396">
              <w:rPr>
                <w:rFonts w:ascii="Times New Roman" w:hAnsi="Times New Roman"/>
                <w:sz w:val="20"/>
                <w:szCs w:val="20"/>
              </w:rPr>
              <w:t xml:space="preserve">Dawka poranna: </w:t>
            </w:r>
            <w:r w:rsidR="00017F6A">
              <w:rPr>
                <w:rFonts w:ascii="Times New Roman" w:hAnsi="Times New Roman"/>
                <w:sz w:val="20"/>
                <w:szCs w:val="20"/>
              </w:rPr>
              <w:t>1</w:t>
            </w:r>
            <w:r w:rsidR="00017F6A" w:rsidRPr="00017F6A">
              <w:rPr>
                <w:rFonts w:ascii="Times New Roman" w:hAnsi="Times New Roman"/>
                <w:sz w:val="20"/>
                <w:szCs w:val="20"/>
              </w:rPr>
              <w:t xml:space="preserve"> saszetka granulatu</w:t>
            </w:r>
            <w:r w:rsidR="00017F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7F6A" w:rsidRPr="00017F6A">
              <w:rPr>
                <w:rFonts w:ascii="Times New Roman" w:hAnsi="Times New Roman"/>
                <w:sz w:val="20"/>
                <w:szCs w:val="20"/>
              </w:rPr>
              <w:t xml:space="preserve">zawierająca 60 mg </w:t>
            </w:r>
            <w:proofErr w:type="spellStart"/>
            <w:r w:rsidR="00017F6A" w:rsidRPr="00017F6A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="00017F6A" w:rsidRPr="00017F6A">
              <w:rPr>
                <w:rFonts w:ascii="Times New Roman" w:hAnsi="Times New Roman"/>
                <w:sz w:val="20"/>
                <w:szCs w:val="20"/>
              </w:rPr>
              <w:t>,</w:t>
            </w:r>
            <w:r w:rsidR="00017F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7F6A" w:rsidRPr="00017F6A">
              <w:rPr>
                <w:rFonts w:ascii="Times New Roman" w:hAnsi="Times New Roman"/>
                <w:sz w:val="20"/>
                <w:szCs w:val="20"/>
              </w:rPr>
              <w:t xml:space="preserve">40 mg </w:t>
            </w:r>
            <w:proofErr w:type="spellStart"/>
            <w:r w:rsidR="00017F6A" w:rsidRPr="00017F6A">
              <w:rPr>
                <w:rFonts w:ascii="Times New Roman" w:hAnsi="Times New Roman"/>
                <w:sz w:val="20"/>
                <w:szCs w:val="20"/>
              </w:rPr>
              <w:t>tezakaftoru</w:t>
            </w:r>
            <w:proofErr w:type="spellEnd"/>
            <w:r w:rsidR="00017F6A" w:rsidRPr="00017F6A">
              <w:rPr>
                <w:rFonts w:ascii="Times New Roman" w:hAnsi="Times New Roman"/>
                <w:sz w:val="20"/>
                <w:szCs w:val="20"/>
              </w:rPr>
              <w:t xml:space="preserve"> i 80 mg</w:t>
            </w:r>
            <w:r w:rsidR="00017F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17F6A" w:rsidRPr="00017F6A">
              <w:rPr>
                <w:rFonts w:ascii="Times New Roman" w:hAnsi="Times New Roman"/>
                <w:sz w:val="20"/>
                <w:szCs w:val="20"/>
              </w:rPr>
              <w:t>eleksakaftoru</w:t>
            </w:r>
            <w:proofErr w:type="spellEnd"/>
            <w:r w:rsidR="00017F6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CEAE7C7" w14:textId="488EF8DE" w:rsidR="006E0396" w:rsidRPr="006E0396" w:rsidRDefault="006E0396" w:rsidP="00017F6A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0396">
              <w:rPr>
                <w:rFonts w:ascii="Times New Roman" w:hAnsi="Times New Roman"/>
                <w:sz w:val="20"/>
                <w:szCs w:val="20"/>
              </w:rPr>
              <w:t xml:space="preserve">Dawka wieczorna: </w:t>
            </w:r>
            <w:r w:rsidR="00017F6A">
              <w:rPr>
                <w:rFonts w:ascii="Times New Roman" w:hAnsi="Times New Roman"/>
                <w:sz w:val="20"/>
                <w:szCs w:val="20"/>
              </w:rPr>
              <w:t>1</w:t>
            </w:r>
            <w:r w:rsidR="00017F6A" w:rsidRPr="00017F6A">
              <w:rPr>
                <w:rFonts w:ascii="Times New Roman" w:hAnsi="Times New Roman"/>
                <w:sz w:val="20"/>
                <w:szCs w:val="20"/>
              </w:rPr>
              <w:t xml:space="preserve"> saszetka granulatu</w:t>
            </w:r>
            <w:r w:rsidR="00017F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7F6A" w:rsidRPr="00017F6A">
              <w:rPr>
                <w:rFonts w:ascii="Times New Roman" w:hAnsi="Times New Roman"/>
                <w:sz w:val="20"/>
                <w:szCs w:val="20"/>
              </w:rPr>
              <w:t xml:space="preserve">zawierająca 59,5 mg </w:t>
            </w:r>
            <w:proofErr w:type="spellStart"/>
            <w:r w:rsidR="00017F6A" w:rsidRPr="00017F6A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="00017F6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38AD6AE" w14:textId="73537F4A" w:rsidR="006E0396" w:rsidRDefault="006E0396" w:rsidP="00B44571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0396">
              <w:rPr>
                <w:rFonts w:ascii="Times New Roman" w:hAnsi="Times New Roman"/>
                <w:sz w:val="20"/>
                <w:szCs w:val="20"/>
              </w:rPr>
              <w:t>wiek 2 do &lt; 6 lat oraz masa ciała ≥14 kg</w:t>
            </w:r>
          </w:p>
          <w:p w14:paraId="7E3D22A7" w14:textId="17E85F1F" w:rsidR="00017F6A" w:rsidRPr="00017F6A" w:rsidRDefault="00017F6A" w:rsidP="00017F6A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7F6A">
              <w:rPr>
                <w:rFonts w:ascii="Times New Roman" w:hAnsi="Times New Roman"/>
                <w:sz w:val="20"/>
                <w:szCs w:val="20"/>
              </w:rPr>
              <w:t xml:space="preserve">Dawka poranna: 1 saszetka granulatu zawierająca </w:t>
            </w:r>
            <w:r>
              <w:rPr>
                <w:rFonts w:ascii="Times New Roman" w:hAnsi="Times New Roman"/>
                <w:sz w:val="20"/>
                <w:szCs w:val="20"/>
              </w:rPr>
              <w:t>75</w:t>
            </w:r>
            <w:r w:rsidRPr="00017F6A">
              <w:rPr>
                <w:rFonts w:ascii="Times New Roman" w:hAnsi="Times New Roman"/>
                <w:sz w:val="20"/>
                <w:szCs w:val="20"/>
              </w:rPr>
              <w:t xml:space="preserve"> mg </w:t>
            </w:r>
            <w:proofErr w:type="spellStart"/>
            <w:r w:rsidRPr="00017F6A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Pr="00017F6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017F6A">
              <w:rPr>
                <w:rFonts w:ascii="Times New Roman" w:hAnsi="Times New Roman"/>
                <w:sz w:val="20"/>
                <w:szCs w:val="20"/>
              </w:rPr>
              <w:t xml:space="preserve">0 mg </w:t>
            </w:r>
            <w:proofErr w:type="spellStart"/>
            <w:r w:rsidRPr="00017F6A">
              <w:rPr>
                <w:rFonts w:ascii="Times New Roman" w:hAnsi="Times New Roman"/>
                <w:sz w:val="20"/>
                <w:szCs w:val="20"/>
              </w:rPr>
              <w:t>tezakaftoru</w:t>
            </w:r>
            <w:proofErr w:type="spellEnd"/>
            <w:r w:rsidRPr="00017F6A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017F6A">
              <w:rPr>
                <w:rFonts w:ascii="Times New Roman" w:hAnsi="Times New Roman"/>
                <w:sz w:val="20"/>
                <w:szCs w:val="20"/>
              </w:rPr>
              <w:t xml:space="preserve">0 mg </w:t>
            </w:r>
            <w:proofErr w:type="spellStart"/>
            <w:r w:rsidRPr="00017F6A">
              <w:rPr>
                <w:rFonts w:ascii="Times New Roman" w:hAnsi="Times New Roman"/>
                <w:sz w:val="20"/>
                <w:szCs w:val="20"/>
              </w:rPr>
              <w:t>eleksakaftoru</w:t>
            </w:r>
            <w:proofErr w:type="spellEnd"/>
            <w:r w:rsidRPr="00017F6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40FD9B5" w14:textId="3AA651D5" w:rsidR="006E0396" w:rsidRPr="006E0396" w:rsidRDefault="00017F6A" w:rsidP="00017F6A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7F6A">
              <w:rPr>
                <w:rFonts w:ascii="Times New Roman" w:hAnsi="Times New Roman"/>
                <w:sz w:val="20"/>
                <w:szCs w:val="20"/>
              </w:rPr>
              <w:t xml:space="preserve">Dawka wieczorna: 1 saszetka granulatu zawierająca </w:t>
            </w:r>
            <w:r>
              <w:rPr>
                <w:rFonts w:ascii="Times New Roman" w:hAnsi="Times New Roman"/>
                <w:sz w:val="20"/>
                <w:szCs w:val="20"/>
              </w:rPr>
              <w:t>75</w:t>
            </w:r>
            <w:r w:rsidRPr="00017F6A">
              <w:rPr>
                <w:rFonts w:ascii="Times New Roman" w:hAnsi="Times New Roman"/>
                <w:sz w:val="20"/>
                <w:szCs w:val="20"/>
              </w:rPr>
              <w:t xml:space="preserve"> mg </w:t>
            </w:r>
            <w:proofErr w:type="spellStart"/>
            <w:r w:rsidRPr="00017F6A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Pr="00017F6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2F750FA" w14:textId="3DC1FFBF" w:rsidR="006E0396" w:rsidRDefault="006E0396" w:rsidP="00B44571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0396">
              <w:rPr>
                <w:rFonts w:ascii="Times New Roman" w:hAnsi="Times New Roman"/>
                <w:sz w:val="20"/>
                <w:szCs w:val="20"/>
              </w:rPr>
              <w:t>wiek 6 do &lt; 12 lat oraz masa ciała &lt; 30 kg</w:t>
            </w:r>
          </w:p>
          <w:p w14:paraId="721CD287" w14:textId="24928435" w:rsidR="006E0396" w:rsidRPr="006E0396" w:rsidRDefault="006E0396" w:rsidP="006E039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0396">
              <w:rPr>
                <w:rFonts w:ascii="Times New Roman" w:hAnsi="Times New Roman"/>
                <w:sz w:val="20"/>
                <w:szCs w:val="20"/>
              </w:rPr>
              <w:t xml:space="preserve">Dawka poranna: 2 tabletki (każda zawierająca </w:t>
            </w:r>
            <w:r>
              <w:rPr>
                <w:rFonts w:ascii="Times New Roman" w:hAnsi="Times New Roman"/>
                <w:sz w:val="20"/>
                <w:szCs w:val="20"/>
              </w:rPr>
              <w:t>37,</w:t>
            </w:r>
            <w:r w:rsidRPr="006E0396">
              <w:rPr>
                <w:rFonts w:ascii="Times New Roman" w:hAnsi="Times New Roman"/>
                <w:sz w:val="20"/>
                <w:szCs w:val="20"/>
              </w:rPr>
              <w:t xml:space="preserve">5 mg </w:t>
            </w:r>
            <w:proofErr w:type="spellStart"/>
            <w:r w:rsidRPr="006E0396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Pr="006E039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6E0396">
              <w:rPr>
                <w:rFonts w:ascii="Times New Roman" w:hAnsi="Times New Roman"/>
                <w:sz w:val="20"/>
                <w:szCs w:val="20"/>
              </w:rPr>
              <w:t xml:space="preserve"> mg </w:t>
            </w:r>
            <w:proofErr w:type="spellStart"/>
            <w:r w:rsidRPr="006E0396">
              <w:rPr>
                <w:rFonts w:ascii="Times New Roman" w:hAnsi="Times New Roman"/>
                <w:sz w:val="20"/>
                <w:szCs w:val="20"/>
              </w:rPr>
              <w:t>tezakaftoru</w:t>
            </w:r>
            <w:proofErr w:type="spellEnd"/>
            <w:r w:rsidRPr="006E0396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E0396">
              <w:rPr>
                <w:rFonts w:ascii="Times New Roman" w:hAnsi="Times New Roman"/>
                <w:sz w:val="20"/>
                <w:szCs w:val="20"/>
              </w:rPr>
              <w:t xml:space="preserve">0 mg </w:t>
            </w:r>
            <w:proofErr w:type="spellStart"/>
            <w:r w:rsidRPr="006E0396">
              <w:rPr>
                <w:rFonts w:ascii="Times New Roman" w:hAnsi="Times New Roman"/>
                <w:sz w:val="20"/>
                <w:szCs w:val="20"/>
              </w:rPr>
              <w:t>eleksakaftoru</w:t>
            </w:r>
            <w:proofErr w:type="spellEnd"/>
            <w:r w:rsidRPr="006E0396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2A4AAB9D" w14:textId="37C2D430" w:rsidR="006E0396" w:rsidRPr="006E0396" w:rsidRDefault="006E0396" w:rsidP="006E039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0396">
              <w:rPr>
                <w:rFonts w:ascii="Times New Roman" w:hAnsi="Times New Roman"/>
                <w:sz w:val="20"/>
                <w:szCs w:val="20"/>
              </w:rPr>
              <w:t xml:space="preserve">Dawka wieczorna: 1 tabletka zawierająca </w:t>
            </w:r>
            <w:r>
              <w:rPr>
                <w:rFonts w:ascii="Times New Roman" w:hAnsi="Times New Roman"/>
                <w:sz w:val="20"/>
                <w:szCs w:val="20"/>
              </w:rPr>
              <w:t>75</w:t>
            </w:r>
            <w:r w:rsidRPr="006E0396">
              <w:rPr>
                <w:rFonts w:ascii="Times New Roman" w:hAnsi="Times New Roman"/>
                <w:sz w:val="20"/>
                <w:szCs w:val="20"/>
              </w:rPr>
              <w:t xml:space="preserve"> mg </w:t>
            </w:r>
            <w:proofErr w:type="spellStart"/>
            <w:r w:rsidRPr="006E0396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Pr="006E039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04DC33C" w14:textId="6037C846" w:rsidR="006E0396" w:rsidRDefault="006E0396" w:rsidP="006E0396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0396">
              <w:rPr>
                <w:rFonts w:ascii="Times New Roman" w:hAnsi="Times New Roman"/>
                <w:sz w:val="20"/>
                <w:szCs w:val="20"/>
              </w:rPr>
              <w:t>wiek 6 do &lt; 12 lat oraz masa ciała ≥ 30 kg</w:t>
            </w:r>
          </w:p>
          <w:p w14:paraId="278EACFB" w14:textId="77777777" w:rsidR="006E0396" w:rsidRPr="006E0396" w:rsidRDefault="006E0396" w:rsidP="006E039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0396">
              <w:rPr>
                <w:rFonts w:ascii="Times New Roman" w:hAnsi="Times New Roman"/>
                <w:sz w:val="20"/>
                <w:szCs w:val="20"/>
              </w:rPr>
              <w:t xml:space="preserve">Dawka poranna: 2 tabletki (każda zawierająca 75 mg </w:t>
            </w:r>
            <w:proofErr w:type="spellStart"/>
            <w:r w:rsidRPr="006E0396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Pr="006E0396">
              <w:rPr>
                <w:rFonts w:ascii="Times New Roman" w:hAnsi="Times New Roman"/>
                <w:sz w:val="20"/>
                <w:szCs w:val="20"/>
              </w:rPr>
              <w:t xml:space="preserve">, 50 mg </w:t>
            </w:r>
            <w:proofErr w:type="spellStart"/>
            <w:r w:rsidRPr="006E0396">
              <w:rPr>
                <w:rFonts w:ascii="Times New Roman" w:hAnsi="Times New Roman"/>
                <w:sz w:val="20"/>
                <w:szCs w:val="20"/>
              </w:rPr>
              <w:t>tezakaftoru</w:t>
            </w:r>
            <w:proofErr w:type="spellEnd"/>
            <w:r w:rsidRPr="006E0396">
              <w:rPr>
                <w:rFonts w:ascii="Times New Roman" w:hAnsi="Times New Roman"/>
                <w:sz w:val="20"/>
                <w:szCs w:val="20"/>
              </w:rPr>
              <w:t xml:space="preserve"> i 100 mg </w:t>
            </w:r>
            <w:proofErr w:type="spellStart"/>
            <w:r w:rsidRPr="006E0396">
              <w:rPr>
                <w:rFonts w:ascii="Times New Roman" w:hAnsi="Times New Roman"/>
                <w:sz w:val="20"/>
                <w:szCs w:val="20"/>
              </w:rPr>
              <w:t>eleksakaftoru</w:t>
            </w:r>
            <w:proofErr w:type="spellEnd"/>
            <w:r w:rsidRPr="006E0396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113A0D8F" w14:textId="278EE4DD" w:rsidR="006E0396" w:rsidRPr="006E0396" w:rsidRDefault="006E0396" w:rsidP="006E039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0396">
              <w:rPr>
                <w:rFonts w:ascii="Times New Roman" w:hAnsi="Times New Roman"/>
                <w:sz w:val="20"/>
                <w:szCs w:val="20"/>
              </w:rPr>
              <w:t xml:space="preserve">Dawka wieczorna: 1 tabletka zawierająca 150 mg </w:t>
            </w:r>
            <w:proofErr w:type="spellStart"/>
            <w:r w:rsidRPr="006E0396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Pr="006E039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5CF15A4" w14:textId="3EAA7098" w:rsidR="005C51A6" w:rsidRPr="005C51A6" w:rsidRDefault="005C51A6" w:rsidP="00B44571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51A6">
              <w:rPr>
                <w:rFonts w:ascii="Times New Roman" w:hAnsi="Times New Roman"/>
                <w:sz w:val="20"/>
                <w:szCs w:val="20"/>
              </w:rPr>
              <w:t>wiek 12 lat i powyżej</w:t>
            </w:r>
          </w:p>
          <w:p w14:paraId="0B3EF471" w14:textId="2A8B4B74" w:rsidR="005C51A6" w:rsidRPr="005C51A6" w:rsidRDefault="005C51A6" w:rsidP="00B44571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51A6">
              <w:rPr>
                <w:rFonts w:ascii="Times New Roman" w:hAnsi="Times New Roman"/>
                <w:sz w:val="20"/>
                <w:szCs w:val="20"/>
              </w:rPr>
              <w:t xml:space="preserve">Dawka poranna: </w:t>
            </w:r>
            <w:r w:rsidR="00D24033">
              <w:rPr>
                <w:rFonts w:ascii="Times New Roman" w:hAnsi="Times New Roman"/>
                <w:sz w:val="20"/>
                <w:szCs w:val="20"/>
              </w:rPr>
              <w:t>2</w:t>
            </w:r>
            <w:r w:rsidRPr="005C51A6">
              <w:rPr>
                <w:rFonts w:ascii="Times New Roman" w:hAnsi="Times New Roman"/>
                <w:sz w:val="20"/>
                <w:szCs w:val="20"/>
              </w:rPr>
              <w:t xml:space="preserve"> tabletki (każda zawierająca 75 mg </w:t>
            </w:r>
            <w:proofErr w:type="spellStart"/>
            <w:r w:rsidRPr="005C51A6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Pr="005C51A6">
              <w:rPr>
                <w:rFonts w:ascii="Times New Roman" w:hAnsi="Times New Roman"/>
                <w:sz w:val="20"/>
                <w:szCs w:val="20"/>
              </w:rPr>
              <w:t xml:space="preserve">, 50 mg </w:t>
            </w:r>
            <w:proofErr w:type="spellStart"/>
            <w:r w:rsidRPr="005C51A6">
              <w:rPr>
                <w:rFonts w:ascii="Times New Roman" w:hAnsi="Times New Roman"/>
                <w:sz w:val="20"/>
                <w:szCs w:val="20"/>
              </w:rPr>
              <w:t>tezakaftoru</w:t>
            </w:r>
            <w:proofErr w:type="spellEnd"/>
            <w:r w:rsidRPr="005C51A6">
              <w:rPr>
                <w:rFonts w:ascii="Times New Roman" w:hAnsi="Times New Roman"/>
                <w:sz w:val="20"/>
                <w:szCs w:val="20"/>
              </w:rPr>
              <w:t xml:space="preserve"> i 100 mg </w:t>
            </w:r>
            <w:proofErr w:type="spellStart"/>
            <w:r w:rsidRPr="005C51A6">
              <w:rPr>
                <w:rFonts w:ascii="Times New Roman" w:hAnsi="Times New Roman"/>
                <w:sz w:val="20"/>
                <w:szCs w:val="20"/>
              </w:rPr>
              <w:t>eleksakaftoru</w:t>
            </w:r>
            <w:proofErr w:type="spellEnd"/>
            <w:r w:rsidRPr="005C51A6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6FD8625C" w14:textId="7332E818" w:rsidR="005C51A6" w:rsidRPr="005C51A6" w:rsidRDefault="005C51A6" w:rsidP="00B44571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51A6">
              <w:rPr>
                <w:rFonts w:ascii="Times New Roman" w:hAnsi="Times New Roman"/>
                <w:sz w:val="20"/>
                <w:szCs w:val="20"/>
              </w:rPr>
              <w:t xml:space="preserve">Dawka wieczorna: </w:t>
            </w:r>
            <w:r w:rsidR="00D24033">
              <w:rPr>
                <w:rFonts w:ascii="Times New Roman" w:hAnsi="Times New Roman"/>
                <w:sz w:val="20"/>
                <w:szCs w:val="20"/>
              </w:rPr>
              <w:t>1</w:t>
            </w:r>
            <w:r w:rsidRPr="005C51A6">
              <w:rPr>
                <w:rFonts w:ascii="Times New Roman" w:hAnsi="Times New Roman"/>
                <w:sz w:val="20"/>
                <w:szCs w:val="20"/>
              </w:rPr>
              <w:t xml:space="preserve"> tabletka zawierająca 150 mg </w:t>
            </w:r>
            <w:proofErr w:type="spellStart"/>
            <w:r w:rsidRPr="005C51A6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Pr="005C51A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026D53C" w14:textId="6FA18ED5" w:rsidR="00317533" w:rsidRDefault="00317533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5C02016" w14:textId="77777777" w:rsidR="00895A53" w:rsidRPr="00B44571" w:rsidRDefault="00895A53" w:rsidP="00B4457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4571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Modyfikacja dawkowania</w:t>
            </w:r>
          </w:p>
          <w:p w14:paraId="058428E9" w14:textId="33288A23" w:rsidR="00895A53" w:rsidRPr="00B016C7" w:rsidRDefault="00895A53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5A53">
              <w:rPr>
                <w:rFonts w:ascii="Times New Roman" w:hAnsi="Times New Roman"/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 odpowiedniego leku.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B4A55" w14:textId="2D7F4885" w:rsidR="0034797F" w:rsidRPr="0017770B" w:rsidRDefault="00317533" w:rsidP="00B44571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AB557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do leczenia</w:t>
            </w:r>
          </w:p>
          <w:p w14:paraId="0F89815A" w14:textId="47376396" w:rsidR="00CB1BB2" w:rsidRPr="00CB1BB2" w:rsidRDefault="00CB1BB2" w:rsidP="006F64F2">
            <w:pPr>
              <w:pStyle w:val="Akapitzlist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 okresie do 1 </w:t>
            </w:r>
            <w:r w:rsidR="00A82308">
              <w:rPr>
                <w:rFonts w:ascii="Times New Roman" w:hAnsi="Times New Roman"/>
                <w:sz w:val="20"/>
                <w:szCs w:val="20"/>
              </w:rPr>
              <w:t>tygodnia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przed rozpoczęciem leczenia:</w:t>
            </w:r>
          </w:p>
          <w:p w14:paraId="23B124AC" w14:textId="5ABEF2ED" w:rsidR="00666DD9" w:rsidRDefault="00CB1BB2" w:rsidP="006F64F2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BB2">
              <w:rPr>
                <w:rFonts w:ascii="Times New Roman" w:hAnsi="Times New Roman"/>
                <w:sz w:val="20"/>
                <w:szCs w:val="20"/>
              </w:rPr>
              <w:t>test ciążowy (u kobiet w wieku rozrodczym)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FA5778D" w14:textId="3820A2EB" w:rsidR="001433DA" w:rsidRPr="00405D9E" w:rsidRDefault="00666DD9" w:rsidP="006F64F2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D9E">
              <w:rPr>
                <w:rFonts w:ascii="Times New Roman" w:hAnsi="Times New Roman"/>
                <w:sz w:val="20"/>
                <w:szCs w:val="20"/>
              </w:rPr>
              <w:t xml:space="preserve">badanie </w:t>
            </w:r>
            <w:r w:rsidR="00AB5D3E" w:rsidRPr="00405D9E">
              <w:rPr>
                <w:rFonts w:ascii="Times New Roman" w:hAnsi="Times New Roman"/>
                <w:sz w:val="20"/>
                <w:szCs w:val="20"/>
              </w:rPr>
              <w:t>kwestionariuszowe</w:t>
            </w:r>
            <w:r w:rsidRPr="00405D9E">
              <w:rPr>
                <w:rFonts w:ascii="Times New Roman" w:hAnsi="Times New Roman"/>
                <w:sz w:val="20"/>
                <w:szCs w:val="20"/>
              </w:rPr>
              <w:t xml:space="preserve"> w kierunku depresji i lęku </w:t>
            </w:r>
            <w:r w:rsidR="00AF2C6E" w:rsidRPr="00405D9E">
              <w:rPr>
                <w:rFonts w:ascii="Times New Roman" w:hAnsi="Times New Roman"/>
                <w:sz w:val="20"/>
                <w:szCs w:val="20"/>
              </w:rPr>
              <w:t>-</w:t>
            </w:r>
            <w:r w:rsidRPr="00405D9E">
              <w:rPr>
                <w:rFonts w:ascii="Times New Roman" w:hAnsi="Times New Roman"/>
                <w:sz w:val="20"/>
                <w:szCs w:val="20"/>
              </w:rPr>
              <w:t xml:space="preserve"> wypełnienie formularza PHQ-9 oraz GAD-7</w:t>
            </w:r>
            <w:r w:rsidR="001433DA" w:rsidRPr="00405D9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7D97DC0" w14:textId="1C6F7B64" w:rsidR="001433DA" w:rsidRPr="00405D9E" w:rsidRDefault="001433DA" w:rsidP="006F64F2">
            <w:pPr>
              <w:pStyle w:val="Akapitzlist"/>
              <w:numPr>
                <w:ilvl w:val="5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D9E">
              <w:rPr>
                <w:rFonts w:ascii="Times New Roman" w:hAnsi="Times New Roman"/>
                <w:sz w:val="20"/>
                <w:szCs w:val="20"/>
              </w:rPr>
              <w:t>samodzielnie przez pacjentów</w:t>
            </w:r>
            <w:r w:rsidR="00666DD9" w:rsidRPr="00405D9E">
              <w:rPr>
                <w:rFonts w:ascii="Times New Roman" w:hAnsi="Times New Roman"/>
                <w:sz w:val="20"/>
                <w:szCs w:val="20"/>
              </w:rPr>
              <w:t xml:space="preserve"> powyżej 12 r.ż.</w:t>
            </w:r>
            <w:r w:rsidRPr="00405D9E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A7A63CF" w14:textId="36EE4025" w:rsidR="00666DD9" w:rsidRPr="00405D9E" w:rsidRDefault="001433DA" w:rsidP="006F64F2">
            <w:pPr>
              <w:pStyle w:val="Akapitzlist"/>
              <w:numPr>
                <w:ilvl w:val="5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D9E">
              <w:rPr>
                <w:rFonts w:ascii="Times New Roman" w:hAnsi="Times New Roman"/>
                <w:sz w:val="20"/>
                <w:szCs w:val="20"/>
              </w:rPr>
              <w:t>przez jednego z opiekunów w przypadku pacjentów w wieku od 2 do 12 r.ż.</w:t>
            </w:r>
          </w:p>
          <w:p w14:paraId="2601982F" w14:textId="77777777" w:rsidR="00CB1BB2" w:rsidRPr="00CB1BB2" w:rsidRDefault="00CB1BB2" w:rsidP="006F64F2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B8A8005" w14:textId="2F7AA7F0" w:rsidR="00317533" w:rsidRPr="0017770B" w:rsidRDefault="00317533" w:rsidP="006F64F2">
            <w:pPr>
              <w:pStyle w:val="Akapitzlist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okresie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do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miesięcy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przed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rozpoczęciem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leczenia:</w:t>
            </w:r>
          </w:p>
          <w:p w14:paraId="1B5E1610" w14:textId="7BCF9A91" w:rsidR="00317533" w:rsidRPr="0017770B" w:rsidRDefault="00317533" w:rsidP="006F64F2">
            <w:pPr>
              <w:numPr>
                <w:ilvl w:val="3"/>
                <w:numId w:val="42"/>
              </w:numPr>
              <w:tabs>
                <w:tab w:val="left" w:pos="355"/>
                <w:tab w:val="left" w:pos="4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test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potowy;</w:t>
            </w:r>
          </w:p>
          <w:p w14:paraId="038119EA" w14:textId="7D9089E4" w:rsidR="00317533" w:rsidRPr="0017770B" w:rsidRDefault="00317533" w:rsidP="006F64F2">
            <w:pPr>
              <w:numPr>
                <w:ilvl w:val="3"/>
                <w:numId w:val="42"/>
              </w:numPr>
              <w:tabs>
                <w:tab w:val="left" w:pos="355"/>
                <w:tab w:val="left" w:pos="4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spirometryczne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(u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chorych</w:t>
            </w:r>
            <w:r w:rsidR="008827E7" w:rsidRPr="0017770B">
              <w:rPr>
                <w:rFonts w:ascii="Times New Roman" w:hAnsi="Times New Roman"/>
                <w:sz w:val="20"/>
                <w:szCs w:val="20"/>
              </w:rPr>
              <w:t>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rozwój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psychofizyczny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3E51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3E51" w:rsidRPr="0017770B">
              <w:rPr>
                <w:rFonts w:ascii="Times New Roman" w:hAnsi="Times New Roman"/>
                <w:sz w:val="20"/>
                <w:szCs w:val="20"/>
              </w:rPr>
              <w:t>stan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3E51" w:rsidRPr="0017770B">
              <w:rPr>
                <w:rFonts w:ascii="Times New Roman" w:hAnsi="Times New Roman"/>
                <w:sz w:val="20"/>
                <w:szCs w:val="20"/>
              </w:rPr>
              <w:t>kliniczny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gwarantuje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prawidłowe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przeprowadzenie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testu);</w:t>
            </w:r>
          </w:p>
          <w:p w14:paraId="0ACBDF08" w14:textId="53A765EF" w:rsidR="00317533" w:rsidRPr="0017770B" w:rsidRDefault="0000300A" w:rsidP="006F64F2">
            <w:pPr>
              <w:numPr>
                <w:ilvl w:val="3"/>
                <w:numId w:val="4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oznaczenie aktywności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alaninow</w:t>
            </w:r>
            <w:r>
              <w:rPr>
                <w:rFonts w:ascii="Times New Roman" w:hAnsi="Times New Roman"/>
                <w:sz w:val="20"/>
                <w:szCs w:val="20"/>
              </w:rPr>
              <w:t>ej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A37F226" w14:textId="04A103F0" w:rsidR="00317533" w:rsidRPr="0017770B" w:rsidRDefault="0000300A" w:rsidP="006F64F2">
            <w:pPr>
              <w:numPr>
                <w:ilvl w:val="3"/>
                <w:numId w:val="4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oznaczenie aktywności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asparaginow</w:t>
            </w:r>
            <w:r>
              <w:rPr>
                <w:rFonts w:ascii="Times New Roman" w:hAnsi="Times New Roman"/>
                <w:sz w:val="20"/>
                <w:szCs w:val="20"/>
              </w:rPr>
              <w:t>ej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A25FC4D" w14:textId="20B994B3" w:rsidR="00785246" w:rsidRPr="0017770B" w:rsidRDefault="0000300A" w:rsidP="006F64F2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oznaczanie </w:t>
            </w:r>
            <w:r w:rsidR="00785246" w:rsidRPr="0017770B">
              <w:rPr>
                <w:rFonts w:ascii="Times New Roman" w:hAnsi="Times New Roman"/>
                <w:sz w:val="20"/>
                <w:szCs w:val="20"/>
              </w:rPr>
              <w:t>stężeni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5246" w:rsidRPr="0017770B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5246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5246" w:rsidRPr="0017770B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5246" w:rsidRPr="0017770B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5F517724" w14:textId="64E1B011" w:rsidR="00317533" w:rsidRPr="0017770B" w:rsidRDefault="00317533" w:rsidP="006F64F2">
            <w:pPr>
              <w:numPr>
                <w:ilvl w:val="3"/>
                <w:numId w:val="4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mikrobiologiczne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plwociny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lub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wymazu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gardła</w:t>
            </w:r>
            <w:r w:rsidR="008D3D8A" w:rsidRPr="0017770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9751B95" w14:textId="1A2E96B0" w:rsidR="00747799" w:rsidRDefault="00317533" w:rsidP="006F64F2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lastRenderedPageBreak/>
              <w:t>konsultacja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okulistyczna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3E51" w:rsidRPr="0017770B">
              <w:rPr>
                <w:rFonts w:ascii="Times New Roman" w:hAnsi="Times New Roman"/>
                <w:sz w:val="20"/>
                <w:szCs w:val="20"/>
              </w:rPr>
              <w:t>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3E51" w:rsidRPr="0017770B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3E51" w:rsidRPr="0017770B">
              <w:rPr>
                <w:rFonts w:ascii="Times New Roman" w:hAnsi="Times New Roman"/>
                <w:sz w:val="20"/>
                <w:szCs w:val="20"/>
              </w:rPr>
              <w:t>&lt;18rż</w:t>
            </w:r>
            <w:r w:rsidR="008D3D8A" w:rsidRPr="0017770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15B32F2" w14:textId="77777777" w:rsidR="00CB1BB2" w:rsidRPr="00CB1BB2" w:rsidRDefault="00CB1BB2" w:rsidP="006F64F2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D40023C" w14:textId="7B9BDEE9" w:rsidR="00317533" w:rsidRPr="0017770B" w:rsidRDefault="00317533" w:rsidP="006F64F2">
            <w:pPr>
              <w:pStyle w:val="Akapitzlist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okresie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do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12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przed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BDD62B6" w14:textId="05BCD2CC" w:rsidR="008D3D8A" w:rsidRPr="0017770B" w:rsidRDefault="00D346CF" w:rsidP="006F64F2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eastAsia="Times New Roman" w:hAnsi="Times New Roman"/>
                <w:sz w:val="20"/>
                <w:szCs w:val="20"/>
              </w:rPr>
              <w:t>badanie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</w:rPr>
              <w:t>obrazowe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</w:rPr>
              <w:t>klatki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</w:rPr>
              <w:t>piersiowej</w:t>
            </w:r>
            <w:r w:rsidR="008D3D8A" w:rsidRPr="0017770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EF9D26" w14:textId="77777777" w:rsidR="0034797F" w:rsidRPr="0017770B" w:rsidRDefault="0034797F" w:rsidP="006F64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BDB90C9" w14:textId="7680530F" w:rsidR="00317533" w:rsidRPr="002F7672" w:rsidRDefault="00317533" w:rsidP="006F64F2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642428A3" w14:textId="2A9229DF" w:rsidR="008534D3" w:rsidRPr="00405D9E" w:rsidRDefault="00AB5D3E" w:rsidP="006F64F2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405D9E">
              <w:rPr>
                <w:rFonts w:ascii="Times New Roman" w:hAnsi="Times New Roman"/>
                <w:sz w:val="20"/>
                <w:szCs w:val="20"/>
              </w:rPr>
              <w:t xml:space="preserve">badania wykonywane po 12 tygodniach </w:t>
            </w:r>
            <w:r w:rsidR="008534D3" w:rsidRPr="008534D3">
              <w:rPr>
                <w:rFonts w:ascii="Times New Roman" w:hAnsi="Times New Roman"/>
                <w:sz w:val="20"/>
                <w:szCs w:val="20"/>
              </w:rPr>
              <w:t>(+/- 6 dni)</w:t>
            </w:r>
            <w:r w:rsidR="008534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5D9E">
              <w:rPr>
                <w:rFonts w:ascii="Times New Roman" w:hAnsi="Times New Roman"/>
                <w:sz w:val="20"/>
                <w:szCs w:val="20"/>
              </w:rPr>
              <w:t>po rozpoczęciu</w:t>
            </w:r>
            <w:r w:rsidR="008534D3" w:rsidRPr="00405D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5D9E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AF2C6E" w:rsidRPr="00405D9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E7ED9FA" w14:textId="05540159" w:rsidR="008534D3" w:rsidRDefault="00AB5D3E" w:rsidP="006F64F2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405D9E">
              <w:rPr>
                <w:rFonts w:ascii="Times New Roman" w:hAnsi="Times New Roman"/>
                <w:sz w:val="20"/>
                <w:szCs w:val="20"/>
              </w:rPr>
              <w:t>kwestionariusz w kierunku depresji i lęku - wypełnienie formularza PHQ-9 oraz GAD-7</w:t>
            </w:r>
            <w:r w:rsidR="008534D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DA833EF" w14:textId="73325BF4" w:rsidR="008534D3" w:rsidRDefault="008534D3" w:rsidP="006F64F2">
            <w:pPr>
              <w:pStyle w:val="Akapitzlist"/>
              <w:numPr>
                <w:ilvl w:val="5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samodzielnie przez pacjentów</w:t>
            </w:r>
            <w:r w:rsidR="00AB5D3E" w:rsidRPr="00405D9E">
              <w:rPr>
                <w:rFonts w:ascii="Times New Roman" w:hAnsi="Times New Roman"/>
                <w:sz w:val="20"/>
                <w:szCs w:val="20"/>
              </w:rPr>
              <w:t xml:space="preserve"> powyżej 12 r.ż.,  </w:t>
            </w:r>
          </w:p>
          <w:p w14:paraId="1148D161" w14:textId="5C068297" w:rsidR="00AB5D3E" w:rsidRPr="008534D3" w:rsidRDefault="008534D3" w:rsidP="006F64F2">
            <w:pPr>
              <w:pStyle w:val="Akapitzlist"/>
              <w:numPr>
                <w:ilvl w:val="5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przez jednego z opiekunów w przypadku pacjentów </w:t>
            </w:r>
            <w:r w:rsidR="00AB5D3E" w:rsidRPr="00405D9E">
              <w:rPr>
                <w:rFonts w:ascii="Times New Roman" w:hAnsi="Times New Roman"/>
                <w:sz w:val="20"/>
                <w:szCs w:val="20"/>
              </w:rPr>
              <w:t xml:space="preserve">w wieku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od </w:t>
            </w:r>
            <w:r w:rsidR="00AB5D3E" w:rsidRPr="00405D9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r w:rsidR="00AB5D3E" w:rsidRPr="00405D9E">
              <w:rPr>
                <w:rFonts w:ascii="Times New Roman" w:hAnsi="Times New Roman"/>
                <w:sz w:val="20"/>
                <w:szCs w:val="20"/>
              </w:rPr>
              <w:t>12 r.ż.</w:t>
            </w:r>
            <w:r w:rsidR="00AF2C6E" w:rsidRPr="00405D9E">
              <w:rPr>
                <w:rFonts w:ascii="Times New Roman" w:hAnsi="Times New Roman"/>
                <w:sz w:val="20"/>
                <w:szCs w:val="20"/>
              </w:rPr>
              <w:t>;</w:t>
            </w:r>
            <w:r w:rsidR="00AB5D3E" w:rsidRPr="00405D9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BB35AC2" w14:textId="0F9F17DF" w:rsidR="002F7672" w:rsidRPr="00467999" w:rsidRDefault="002F7672" w:rsidP="006F64F2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7672">
              <w:rPr>
                <w:rFonts w:ascii="Times New Roman" w:hAnsi="Times New Roman"/>
                <w:sz w:val="20"/>
                <w:szCs w:val="20"/>
              </w:rPr>
              <w:t xml:space="preserve">badania wykonywane po 24 i 48 tygodniach </w:t>
            </w:r>
            <w:r w:rsidR="00467999" w:rsidRPr="00467999">
              <w:rPr>
                <w:rFonts w:ascii="Times New Roman" w:hAnsi="Times New Roman"/>
                <w:sz w:val="20"/>
                <w:szCs w:val="20"/>
              </w:rPr>
              <w:t>(+/- 6</w:t>
            </w:r>
            <w:r w:rsidR="004679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67999" w:rsidRPr="00467999">
              <w:rPr>
                <w:rFonts w:ascii="Times New Roman" w:hAnsi="Times New Roman"/>
                <w:sz w:val="20"/>
                <w:szCs w:val="20"/>
              </w:rPr>
              <w:t xml:space="preserve">dni) </w:t>
            </w:r>
            <w:r w:rsidRPr="00467999">
              <w:rPr>
                <w:rFonts w:ascii="Times New Roman" w:hAnsi="Times New Roman"/>
                <w:sz w:val="20"/>
                <w:szCs w:val="20"/>
              </w:rPr>
              <w:t>po rozpoczęciu leczenia:</w:t>
            </w:r>
          </w:p>
          <w:p w14:paraId="3FA77FFE" w14:textId="2B53A96B" w:rsidR="002F7672" w:rsidRDefault="002F7672" w:rsidP="006F64F2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test potowy</w:t>
            </w:r>
            <w:r w:rsidR="00352D0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777D325" w14:textId="1A796764" w:rsidR="002F7672" w:rsidRDefault="002F7672" w:rsidP="006F64F2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7672">
              <w:rPr>
                <w:rFonts w:ascii="Times New Roman" w:hAnsi="Times New Roman"/>
                <w:sz w:val="20"/>
                <w:szCs w:val="20"/>
              </w:rPr>
              <w:t>badanie spirometryczne (u chorych u których rozwój psychofizyczny i stan kliniczny gwarantuje prawidłowe przeprowadzenie testu)</w:t>
            </w:r>
            <w:r w:rsidR="00352D0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F22A0F7" w14:textId="73BB09F9" w:rsidR="002F7672" w:rsidRDefault="002F7672" w:rsidP="006F64F2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7672">
              <w:rPr>
                <w:rFonts w:ascii="Times New Roman" w:hAnsi="Times New Roman"/>
                <w:sz w:val="20"/>
                <w:szCs w:val="20"/>
              </w:rPr>
              <w:t>badanie mikrobiologiczne plwociny lub wymazu z gardła</w:t>
            </w:r>
            <w:r w:rsidR="00352D0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32AF7D1" w14:textId="503BBB9A" w:rsidR="002F7672" w:rsidRDefault="002F7672" w:rsidP="006F64F2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7672">
              <w:rPr>
                <w:rFonts w:ascii="Times New Roman" w:hAnsi="Times New Roman"/>
                <w:sz w:val="20"/>
                <w:szCs w:val="20"/>
              </w:rPr>
              <w:t xml:space="preserve">badania wykonywane po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12, </w:t>
            </w:r>
            <w:r w:rsidRPr="002F7672">
              <w:rPr>
                <w:rFonts w:ascii="Times New Roman" w:hAnsi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sz w:val="20"/>
                <w:szCs w:val="20"/>
              </w:rPr>
              <w:t>, 36</w:t>
            </w:r>
            <w:r w:rsidRPr="002F7672">
              <w:rPr>
                <w:rFonts w:ascii="Times New Roman" w:hAnsi="Times New Roman"/>
                <w:sz w:val="20"/>
                <w:szCs w:val="20"/>
              </w:rPr>
              <w:t xml:space="preserve"> i 48 tygodniach </w:t>
            </w:r>
            <w:r w:rsidR="00467999">
              <w:rPr>
                <w:rFonts w:ascii="Times New Roman" w:hAnsi="Times New Roman"/>
                <w:sz w:val="20"/>
                <w:szCs w:val="20"/>
              </w:rPr>
              <w:t xml:space="preserve">(+/- 6 dni) </w:t>
            </w:r>
            <w:r w:rsidRPr="002F7672">
              <w:rPr>
                <w:rFonts w:ascii="Times New Roman" w:hAnsi="Times New Roman"/>
                <w:sz w:val="20"/>
                <w:szCs w:val="20"/>
              </w:rPr>
              <w:t>po rozpoczęciu leczenia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86601F5" w14:textId="5D5891D6" w:rsidR="002F7672" w:rsidRDefault="00A82308" w:rsidP="006F64F2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oznaczenie </w:t>
            </w:r>
            <w:r w:rsidR="002F7672" w:rsidRPr="002F7672">
              <w:rPr>
                <w:rFonts w:ascii="Times New Roman" w:hAnsi="Times New Roman"/>
                <w:sz w:val="20"/>
                <w:szCs w:val="20"/>
              </w:rPr>
              <w:t>aktywnoś</w:t>
            </w:r>
            <w:r>
              <w:rPr>
                <w:rFonts w:ascii="Times New Roman" w:hAnsi="Times New Roman"/>
                <w:sz w:val="20"/>
                <w:szCs w:val="20"/>
              </w:rPr>
              <w:t>ci</w:t>
            </w:r>
            <w:r w:rsidR="002F7672" w:rsidRPr="002F7672">
              <w:rPr>
                <w:rFonts w:ascii="Times New Roman" w:hAnsi="Times New Roman"/>
                <w:sz w:val="20"/>
                <w:szCs w:val="20"/>
              </w:rPr>
              <w:t xml:space="preserve"> aminotransferazy alaninowej i asparaginowej oraz bilirubiny</w:t>
            </w:r>
            <w:r w:rsidR="002F767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D29F5C0" w14:textId="59A23549" w:rsidR="00834BAD" w:rsidRDefault="00834BAD" w:rsidP="006F64F2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badania </w:t>
            </w:r>
            <w:r w:rsidR="000D1652" w:rsidRPr="000D1652">
              <w:rPr>
                <w:rFonts w:ascii="Times New Roman" w:hAnsi="Times New Roman"/>
                <w:sz w:val="20"/>
                <w:szCs w:val="20"/>
              </w:rPr>
              <w:t>wykonywane co 48 tygodni (+/- 14 dni), po 48 tygodniu od rozpoczęcia leczenia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2CBC51A" w14:textId="1B261040" w:rsidR="00834BAD" w:rsidRDefault="00834BAD" w:rsidP="006F64F2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test potowy</w:t>
            </w:r>
            <w:r w:rsidR="00352D0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70986A9" w14:textId="1D7431C9" w:rsidR="00834BAD" w:rsidRDefault="00834BAD" w:rsidP="006F64F2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4BAD">
              <w:rPr>
                <w:rFonts w:ascii="Times New Roman" w:hAnsi="Times New Roman"/>
                <w:sz w:val="20"/>
                <w:szCs w:val="20"/>
              </w:rPr>
              <w:lastRenderedPageBreak/>
              <w:t>badanie spirometryczne (u chorych u których rozwój psychofizyczny i stan kliniczny gwarantuje prawidłowe przeprowadzenie testu)</w:t>
            </w:r>
            <w:r w:rsidR="00352D0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E51A00A" w14:textId="4F0D5C9B" w:rsidR="00834BAD" w:rsidRDefault="00834BAD" w:rsidP="006F64F2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4BAD">
              <w:rPr>
                <w:rFonts w:ascii="Times New Roman" w:hAnsi="Times New Roman"/>
                <w:sz w:val="20"/>
                <w:szCs w:val="20"/>
              </w:rPr>
              <w:t>badanie mikrobiologiczne plwociny lub wymazu z gardła</w:t>
            </w:r>
            <w:r w:rsidR="00352D0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BD1DFCF" w14:textId="65F09391" w:rsidR="00834BAD" w:rsidRDefault="00A82308" w:rsidP="006F64F2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oznaczenie </w:t>
            </w:r>
            <w:r w:rsidR="00834BAD" w:rsidRPr="00834BAD">
              <w:rPr>
                <w:rFonts w:ascii="Times New Roman" w:hAnsi="Times New Roman"/>
                <w:sz w:val="20"/>
                <w:szCs w:val="20"/>
              </w:rPr>
              <w:t>aktywnoś</w:t>
            </w:r>
            <w:r>
              <w:rPr>
                <w:rFonts w:ascii="Times New Roman" w:hAnsi="Times New Roman"/>
                <w:sz w:val="20"/>
                <w:szCs w:val="20"/>
              </w:rPr>
              <w:t>ci</w:t>
            </w:r>
            <w:r w:rsidR="00834BAD" w:rsidRPr="00834BAD">
              <w:rPr>
                <w:rFonts w:ascii="Times New Roman" w:hAnsi="Times New Roman"/>
                <w:sz w:val="20"/>
                <w:szCs w:val="20"/>
              </w:rPr>
              <w:t xml:space="preserve"> aminotransferazy alaninowej i asparaginowej oraz bilirubiny</w:t>
            </w:r>
            <w:r w:rsidR="00352D0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7FF6ED7" w14:textId="3C81A3B6" w:rsidR="00317533" w:rsidRDefault="00317533" w:rsidP="006F64F2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4BAD">
              <w:rPr>
                <w:rFonts w:ascii="Times New Roman" w:hAnsi="Times New Roman"/>
                <w:bCs/>
                <w:sz w:val="20"/>
                <w:szCs w:val="20"/>
              </w:rPr>
              <w:t>konsultacja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4BAD">
              <w:rPr>
                <w:rFonts w:ascii="Times New Roman" w:hAnsi="Times New Roman"/>
                <w:bCs/>
                <w:sz w:val="20"/>
                <w:szCs w:val="20"/>
              </w:rPr>
              <w:t>okulistyczna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2179F" w:rsidRPr="00834BAD">
              <w:rPr>
                <w:rFonts w:ascii="Times New Roman" w:hAnsi="Times New Roman"/>
                <w:sz w:val="20"/>
                <w:szCs w:val="20"/>
              </w:rPr>
              <w:t>u</w:t>
            </w:r>
            <w:r w:rsidR="0034797F" w:rsidRPr="00834B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179F" w:rsidRPr="00834BAD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34797F" w:rsidRPr="00834B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179F" w:rsidRPr="00834BAD">
              <w:rPr>
                <w:rFonts w:ascii="Times New Roman" w:hAnsi="Times New Roman"/>
                <w:sz w:val="20"/>
                <w:szCs w:val="20"/>
              </w:rPr>
              <w:t>&lt;18rż</w:t>
            </w:r>
            <w:r w:rsidR="0034797F" w:rsidRPr="00834B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382CEE4" w14:textId="0F8C1C30" w:rsidR="00834BAD" w:rsidRDefault="00834BAD" w:rsidP="006F64F2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badania wykonywane na każdej wizycie:</w:t>
            </w:r>
          </w:p>
          <w:p w14:paraId="6CD74E41" w14:textId="25767441" w:rsidR="008D3D8A" w:rsidRPr="00AF2C6E" w:rsidRDefault="00573435" w:rsidP="006F64F2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4BAD">
              <w:rPr>
                <w:rFonts w:ascii="Times New Roman" w:hAnsi="Times New Roman"/>
                <w:bCs/>
                <w:sz w:val="20"/>
                <w:szCs w:val="20"/>
              </w:rPr>
              <w:t>p</w:t>
            </w:r>
            <w:r w:rsidR="00E45E55" w:rsidRPr="00834BAD">
              <w:rPr>
                <w:rFonts w:ascii="Times New Roman" w:hAnsi="Times New Roman"/>
                <w:bCs/>
                <w:sz w:val="20"/>
                <w:szCs w:val="20"/>
              </w:rPr>
              <w:t>omiar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834BAD">
              <w:rPr>
                <w:rFonts w:ascii="Times New Roman" w:hAnsi="Times New Roman"/>
                <w:bCs/>
                <w:sz w:val="20"/>
                <w:szCs w:val="20"/>
              </w:rPr>
              <w:t>ciśnienia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834BAD">
              <w:rPr>
                <w:rFonts w:ascii="Times New Roman" w:hAnsi="Times New Roman"/>
                <w:bCs/>
                <w:sz w:val="20"/>
                <w:szCs w:val="20"/>
              </w:rPr>
              <w:t>tętnicz</w:t>
            </w:r>
            <w:r w:rsidR="00E2179F" w:rsidRPr="00834BAD">
              <w:rPr>
                <w:rFonts w:ascii="Times New Roman" w:hAnsi="Times New Roman"/>
                <w:bCs/>
                <w:sz w:val="20"/>
                <w:szCs w:val="20"/>
              </w:rPr>
              <w:t>e</w:t>
            </w:r>
            <w:r w:rsidR="00E45E55" w:rsidRPr="00834BAD">
              <w:rPr>
                <w:rFonts w:ascii="Times New Roman" w:hAnsi="Times New Roman"/>
                <w:bCs/>
                <w:sz w:val="20"/>
                <w:szCs w:val="20"/>
              </w:rPr>
              <w:t>go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834BAD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834BAD">
              <w:rPr>
                <w:rFonts w:ascii="Times New Roman" w:hAnsi="Times New Roman"/>
                <w:bCs/>
                <w:sz w:val="20"/>
                <w:szCs w:val="20"/>
              </w:rPr>
              <w:t>każdej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834BAD">
              <w:rPr>
                <w:rFonts w:ascii="Times New Roman" w:hAnsi="Times New Roman"/>
                <w:bCs/>
                <w:sz w:val="20"/>
                <w:szCs w:val="20"/>
              </w:rPr>
              <w:t>wizycie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834BAD">
              <w:rPr>
                <w:rFonts w:ascii="Times New Roman" w:hAnsi="Times New Roman"/>
                <w:bCs/>
                <w:sz w:val="20"/>
                <w:szCs w:val="20"/>
              </w:rPr>
              <w:t>kontrolnej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834BAD">
              <w:rPr>
                <w:rFonts w:ascii="Times New Roman" w:hAnsi="Times New Roman"/>
                <w:bCs/>
                <w:sz w:val="20"/>
                <w:szCs w:val="20"/>
              </w:rPr>
              <w:t>–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834BAD">
              <w:rPr>
                <w:rFonts w:ascii="Times New Roman" w:hAnsi="Times New Roman"/>
                <w:bCs/>
                <w:sz w:val="20"/>
                <w:szCs w:val="20"/>
              </w:rPr>
              <w:t>dotyczy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AA7FF7" w:rsidRPr="00834BAD">
              <w:rPr>
                <w:rFonts w:ascii="Times New Roman" w:hAnsi="Times New Roman"/>
                <w:bCs/>
                <w:sz w:val="20"/>
                <w:szCs w:val="20"/>
              </w:rPr>
              <w:t>wyłącznie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569A2" w:rsidRPr="00834BAD">
              <w:rPr>
                <w:rFonts w:ascii="Times New Roman" w:hAnsi="Times New Roman"/>
                <w:bCs/>
                <w:sz w:val="20"/>
                <w:szCs w:val="20"/>
              </w:rPr>
              <w:t>leczenia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1569A2" w:rsidRPr="00AF2C6E">
              <w:rPr>
                <w:rFonts w:ascii="Times New Roman" w:hAnsi="Times New Roman"/>
                <w:bCs/>
                <w:sz w:val="20"/>
                <w:szCs w:val="20"/>
              </w:rPr>
              <w:t>lumakaftorem</w:t>
            </w:r>
            <w:proofErr w:type="spellEnd"/>
            <w:r w:rsidR="0034797F" w:rsidRPr="00AF2C6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569A2" w:rsidRPr="00AF2C6E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34797F" w:rsidRPr="00AF2C6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569A2" w:rsidRPr="00AF2C6E">
              <w:rPr>
                <w:rFonts w:ascii="Times New Roman" w:hAnsi="Times New Roman"/>
                <w:bCs/>
                <w:sz w:val="20"/>
                <w:szCs w:val="20"/>
              </w:rPr>
              <w:t>skojarzeniu</w:t>
            </w:r>
            <w:r w:rsidR="0034797F" w:rsidRPr="00AF2C6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569A2" w:rsidRPr="00AF2C6E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34797F" w:rsidRPr="00AF2C6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1569A2" w:rsidRPr="00AF2C6E">
              <w:rPr>
                <w:rFonts w:ascii="Times New Roman" w:hAnsi="Times New Roman"/>
                <w:bCs/>
                <w:sz w:val="20"/>
                <w:szCs w:val="20"/>
              </w:rPr>
              <w:t>iwakaftorem</w:t>
            </w:r>
            <w:proofErr w:type="spellEnd"/>
            <w:r w:rsidR="0034797F" w:rsidRPr="00AF2C6E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309476CA" w14:textId="14CCBD89" w:rsidR="00E33962" w:rsidRPr="00405D9E" w:rsidRDefault="00E33962" w:rsidP="006F64F2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D9E">
              <w:rPr>
                <w:rFonts w:ascii="Times New Roman" w:hAnsi="Times New Roman"/>
                <w:bCs/>
                <w:sz w:val="20"/>
                <w:szCs w:val="20"/>
              </w:rPr>
              <w:t>pomiar masy i wysokości ciała oraz wskaźnika BMI z oceną wartości centylowych</w:t>
            </w:r>
            <w:r w:rsidR="00AF2C6E" w:rsidRPr="00405D9E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229324E0" w14:textId="77777777" w:rsidR="00E26B8C" w:rsidRPr="00E26B8C" w:rsidRDefault="00E26B8C" w:rsidP="006F64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5CFF5B7" w14:textId="2F4D3DF8" w:rsidR="00895A53" w:rsidRDefault="00895A53" w:rsidP="006F64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5A53">
              <w:rPr>
                <w:rFonts w:ascii="Times New Roman" w:hAnsi="Times New Roman"/>
                <w:bCs/>
                <w:sz w:val="20"/>
                <w:szCs w:val="20"/>
              </w:rPr>
              <w:t>Po każdy</w:t>
            </w:r>
            <w:r w:rsidR="009B51FA">
              <w:rPr>
                <w:rFonts w:ascii="Times New Roman" w:hAnsi="Times New Roman"/>
                <w:bCs/>
                <w:sz w:val="20"/>
                <w:szCs w:val="20"/>
              </w:rPr>
              <w:t>ch 48 tygodniach</w:t>
            </w:r>
            <w:r w:rsidRPr="00895A53">
              <w:rPr>
                <w:rFonts w:ascii="Times New Roman" w:hAnsi="Times New Roman"/>
                <w:bCs/>
                <w:sz w:val="20"/>
                <w:szCs w:val="20"/>
              </w:rPr>
              <w:t xml:space="preserve"> leczenia</w:t>
            </w:r>
            <w:r w:rsidR="00E26B8C">
              <w:rPr>
                <w:rFonts w:ascii="Times New Roman" w:hAnsi="Times New Roman"/>
                <w:bCs/>
                <w:sz w:val="20"/>
                <w:szCs w:val="20"/>
              </w:rPr>
              <w:t xml:space="preserve"> powyższymi terapiami</w:t>
            </w:r>
            <w:r w:rsidRPr="00895A53">
              <w:rPr>
                <w:rFonts w:ascii="Times New Roman" w:hAnsi="Times New Roman"/>
                <w:bCs/>
                <w:sz w:val="20"/>
                <w:szCs w:val="20"/>
              </w:rPr>
              <w:t xml:space="preserve"> należy dokonać oceny skuteczności leczenia w oparciu o niżej wymienione wskaźniki efektywności</w:t>
            </w:r>
            <w:r w:rsidR="00567F86">
              <w:t xml:space="preserve"> </w:t>
            </w:r>
            <w:r w:rsidR="00567F86" w:rsidRPr="00567F86">
              <w:rPr>
                <w:rFonts w:ascii="Times New Roman" w:hAnsi="Times New Roman"/>
                <w:bCs/>
                <w:sz w:val="20"/>
                <w:szCs w:val="20"/>
              </w:rPr>
              <w:t>w odniesieniu do parametrów zmierzonych przed rozpoczęciem leczenia</w:t>
            </w:r>
            <w:r w:rsidRPr="00895A53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2431EF2D" w14:textId="1B5F374C" w:rsidR="00E26B8C" w:rsidRPr="00895A53" w:rsidRDefault="00E26B8C" w:rsidP="006F64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26B8C">
              <w:rPr>
                <w:rFonts w:ascii="Times New Roman" w:hAnsi="Times New Roman"/>
                <w:bCs/>
                <w:sz w:val="20"/>
                <w:szCs w:val="20"/>
              </w:rPr>
              <w:t>Ocena odpowiedzi na leczenie powinna być przeprowadzona, w miarę możliwości, z wykorzystaniem tego samego rodzaju badań, który był zastosowany podczas kwalifikowania pacjenta do leczenia. Wykonane badania muszą pozwolić na obiektywną ocenę odpowiedzi na leczenie.</w:t>
            </w:r>
          </w:p>
          <w:p w14:paraId="461256FB" w14:textId="34E61711" w:rsidR="00895A53" w:rsidRPr="00B81AA0" w:rsidRDefault="00895A53" w:rsidP="006F64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B81AA0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Wskaźniki efektywności</w:t>
            </w:r>
            <w:r w:rsidR="00B81AA0" w:rsidRPr="00B81AA0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 xml:space="preserve"> mierzone po każdych 48 tygodniach leczenia</w:t>
            </w:r>
            <w:r w:rsidR="00F00F06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 xml:space="preserve"> </w:t>
            </w:r>
            <w:r w:rsidR="00F00F06" w:rsidRPr="00F00F06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(+/- 14 dni)</w:t>
            </w:r>
            <w:r w:rsidRPr="00B81AA0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:</w:t>
            </w:r>
          </w:p>
          <w:p w14:paraId="6AB0D27B" w14:textId="3EBCD74A" w:rsidR="00E26B8C" w:rsidRPr="00B81AA0" w:rsidRDefault="00C976B6" w:rsidP="006F64F2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81AA0">
              <w:rPr>
                <w:rFonts w:ascii="Times New Roman" w:hAnsi="Times New Roman"/>
                <w:bCs/>
                <w:sz w:val="20"/>
                <w:szCs w:val="20"/>
              </w:rPr>
              <w:t>ocena funkcji płuc na podstawie badań spirometrycznych</w:t>
            </w:r>
            <w:r w:rsidR="00B81AA0" w:rsidRPr="00B81AA0">
              <w:rPr>
                <w:rFonts w:ascii="Times New Roman" w:hAnsi="Times New Roman"/>
                <w:bCs/>
                <w:sz w:val="20"/>
                <w:szCs w:val="20"/>
              </w:rPr>
              <w:t xml:space="preserve">, u chorych u których rozwój psychofizyczny i stan kliniczny gwarantuje </w:t>
            </w:r>
            <w:r w:rsidR="00B81AA0" w:rsidRPr="00B81AA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prawidłowe przeprowadzenie </w:t>
            </w:r>
            <w:r w:rsidR="00567F86">
              <w:rPr>
                <w:rFonts w:ascii="Times New Roman" w:hAnsi="Times New Roman"/>
                <w:bCs/>
                <w:sz w:val="20"/>
                <w:szCs w:val="20"/>
              </w:rPr>
              <w:t xml:space="preserve">odpowiedniego </w:t>
            </w:r>
            <w:r w:rsidR="00B81AA0" w:rsidRPr="00B81AA0">
              <w:rPr>
                <w:rFonts w:ascii="Times New Roman" w:hAnsi="Times New Roman"/>
                <w:bCs/>
                <w:sz w:val="20"/>
                <w:szCs w:val="20"/>
              </w:rPr>
              <w:t>testu (</w:t>
            </w:r>
            <w:r w:rsidR="00567F86">
              <w:rPr>
                <w:rFonts w:ascii="Times New Roman" w:hAnsi="Times New Roman"/>
                <w:bCs/>
                <w:sz w:val="20"/>
                <w:szCs w:val="20"/>
              </w:rPr>
              <w:t xml:space="preserve">np. </w:t>
            </w:r>
            <w:r w:rsidR="00B81AA0" w:rsidRPr="00B81AA0">
              <w:rPr>
                <w:rFonts w:ascii="Times New Roman" w:hAnsi="Times New Roman"/>
                <w:bCs/>
                <w:sz w:val="20"/>
                <w:szCs w:val="20"/>
              </w:rPr>
              <w:t>FEV1, FVC, MMEF</w:t>
            </w:r>
            <w:r w:rsidR="00567F86">
              <w:rPr>
                <w:rFonts w:ascii="Times New Roman" w:hAnsi="Times New Roman"/>
                <w:bCs/>
                <w:sz w:val="20"/>
                <w:szCs w:val="20"/>
              </w:rPr>
              <w:t xml:space="preserve"> lub</w:t>
            </w:r>
            <w:r w:rsidR="00B81AA0" w:rsidRPr="00B81AA0">
              <w:rPr>
                <w:rFonts w:ascii="Times New Roman" w:hAnsi="Times New Roman"/>
                <w:bCs/>
                <w:sz w:val="20"/>
                <w:szCs w:val="20"/>
              </w:rPr>
              <w:t xml:space="preserve"> LCI 2,5%)</w:t>
            </w:r>
            <w:r w:rsidR="000B111F" w:rsidRPr="00B81AA0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14:paraId="788C1099" w14:textId="3BC949EE" w:rsidR="00895A53" w:rsidRPr="00B81AA0" w:rsidRDefault="000B111F" w:rsidP="006F64F2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81AA0">
              <w:rPr>
                <w:rFonts w:ascii="Times New Roman" w:hAnsi="Times New Roman"/>
                <w:bCs/>
                <w:sz w:val="20"/>
                <w:szCs w:val="20"/>
              </w:rPr>
              <w:t>stęż</w:t>
            </w:r>
            <w:r w:rsidR="00C976B6" w:rsidRPr="00B81AA0">
              <w:rPr>
                <w:rFonts w:ascii="Times New Roman" w:hAnsi="Times New Roman"/>
                <w:bCs/>
                <w:sz w:val="20"/>
                <w:szCs w:val="20"/>
              </w:rPr>
              <w:t>eni</w:t>
            </w:r>
            <w:r w:rsidR="00B81AA0" w:rsidRPr="00B81AA0">
              <w:rPr>
                <w:rFonts w:ascii="Times New Roman" w:hAnsi="Times New Roman"/>
                <w:bCs/>
                <w:sz w:val="20"/>
                <w:szCs w:val="20"/>
              </w:rPr>
              <w:t>e jonów</w:t>
            </w:r>
            <w:r w:rsidR="00C976B6" w:rsidRPr="00B81AA0">
              <w:rPr>
                <w:rFonts w:ascii="Times New Roman" w:hAnsi="Times New Roman"/>
                <w:bCs/>
                <w:sz w:val="20"/>
                <w:szCs w:val="20"/>
              </w:rPr>
              <w:t xml:space="preserve"> chlo</w:t>
            </w:r>
            <w:r w:rsidR="00B81AA0" w:rsidRPr="00B81AA0">
              <w:rPr>
                <w:rFonts w:ascii="Times New Roman" w:hAnsi="Times New Roman"/>
                <w:bCs/>
                <w:sz w:val="20"/>
                <w:szCs w:val="20"/>
              </w:rPr>
              <w:t>ru</w:t>
            </w:r>
            <w:r w:rsidR="00C976B6" w:rsidRPr="00B81AA0">
              <w:rPr>
                <w:rFonts w:ascii="Times New Roman" w:hAnsi="Times New Roman"/>
                <w:bCs/>
                <w:sz w:val="20"/>
                <w:szCs w:val="20"/>
              </w:rPr>
              <w:t xml:space="preserve"> w pocie</w:t>
            </w:r>
            <w:r w:rsidRPr="00B81AA0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14:paraId="35DE4688" w14:textId="55724DCC" w:rsidR="00B81AA0" w:rsidRPr="00B81AA0" w:rsidRDefault="00B81AA0" w:rsidP="006F64F2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81AA0">
              <w:rPr>
                <w:rFonts w:ascii="Times New Roman" w:hAnsi="Times New Roman"/>
                <w:bCs/>
                <w:sz w:val="20"/>
                <w:szCs w:val="20"/>
              </w:rPr>
              <w:t>liczba hospitalizacji;</w:t>
            </w:r>
          </w:p>
          <w:p w14:paraId="3E573A7D" w14:textId="7738055B" w:rsidR="00C976B6" w:rsidRPr="00B81AA0" w:rsidRDefault="00E26B8C" w:rsidP="006F64F2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81AA0">
              <w:rPr>
                <w:rFonts w:ascii="Times New Roman" w:hAnsi="Times New Roman"/>
                <w:bCs/>
                <w:sz w:val="20"/>
                <w:szCs w:val="20"/>
              </w:rPr>
              <w:t>l</w:t>
            </w:r>
            <w:r w:rsidR="00D70071" w:rsidRPr="00B81AA0">
              <w:rPr>
                <w:rFonts w:ascii="Times New Roman" w:hAnsi="Times New Roman"/>
                <w:bCs/>
                <w:sz w:val="20"/>
                <w:szCs w:val="20"/>
              </w:rPr>
              <w:t xml:space="preserve">iczba zaostrzeń </w:t>
            </w:r>
            <w:r w:rsidR="00B81AA0" w:rsidRPr="00B81AA0">
              <w:rPr>
                <w:rFonts w:ascii="Times New Roman" w:hAnsi="Times New Roman"/>
                <w:bCs/>
                <w:sz w:val="20"/>
                <w:szCs w:val="20"/>
              </w:rPr>
              <w:t>oskrzelowo-</w:t>
            </w:r>
            <w:r w:rsidR="00D70071" w:rsidRPr="00B81AA0">
              <w:rPr>
                <w:rFonts w:ascii="Times New Roman" w:hAnsi="Times New Roman"/>
                <w:bCs/>
                <w:sz w:val="20"/>
                <w:szCs w:val="20"/>
              </w:rPr>
              <w:t>płucnych</w:t>
            </w:r>
            <w:r w:rsidRPr="00B81AA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759FC" w:rsidRPr="00B81AA0">
              <w:rPr>
                <w:rFonts w:ascii="Times New Roman" w:hAnsi="Times New Roman"/>
                <w:bCs/>
                <w:sz w:val="20"/>
                <w:szCs w:val="20"/>
              </w:rPr>
              <w:t>(leczon</w:t>
            </w:r>
            <w:r w:rsidR="00B81AA0" w:rsidRPr="00B81AA0">
              <w:rPr>
                <w:rFonts w:ascii="Times New Roman" w:hAnsi="Times New Roman"/>
                <w:bCs/>
                <w:sz w:val="20"/>
                <w:szCs w:val="20"/>
              </w:rPr>
              <w:t>ych</w:t>
            </w:r>
            <w:r w:rsidR="006759FC" w:rsidRPr="00B81AA0">
              <w:rPr>
                <w:rFonts w:ascii="Times New Roman" w:hAnsi="Times New Roman"/>
                <w:bCs/>
                <w:sz w:val="20"/>
                <w:szCs w:val="20"/>
              </w:rPr>
              <w:t xml:space="preserve"> dożylnie antybiotykami)</w:t>
            </w:r>
            <w:r w:rsidR="00C976B6" w:rsidRPr="00B81AA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5A69D151" w14:textId="77777777" w:rsidR="003D2B01" w:rsidRPr="00B016C7" w:rsidRDefault="003D2B01" w:rsidP="006F64F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4BF4EB" w14:textId="667531D6" w:rsidR="00317533" w:rsidRPr="0017770B" w:rsidRDefault="00317533" w:rsidP="006F64F2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34797F" w:rsidRPr="0017770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35FF8170" w14:textId="326E3E03" w:rsidR="00317533" w:rsidRPr="0017770B" w:rsidRDefault="00D22FAD" w:rsidP="006F64F2">
            <w:pPr>
              <w:numPr>
                <w:ilvl w:val="3"/>
                <w:numId w:val="42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romadzenie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danych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ich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na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Zdrowia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(NFZ)</w:t>
            </w:r>
            <w:r w:rsidR="00352D0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61563A8" w14:textId="258AF2AE" w:rsidR="00317533" w:rsidRPr="003D2B01" w:rsidRDefault="00D22FAD" w:rsidP="006F64F2">
            <w:pPr>
              <w:numPr>
                <w:ilvl w:val="3"/>
                <w:numId w:val="42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zupełnienie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danych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5577" w:rsidRPr="00AB5577">
              <w:rPr>
                <w:rFonts w:ascii="Times New Roman" w:hAnsi="Times New Roman"/>
                <w:sz w:val="20"/>
                <w:szCs w:val="20"/>
              </w:rPr>
              <w:t xml:space="preserve">elektronicznym systemie monitorowania programów lekowych dostępnym za pomocą aplikacji internetowej udostępnionej przez OW NFZ, z częstotliwością zgodną z opisem programu oraz na zakończenie leczenia, </w:t>
            </w:r>
            <w:r w:rsidR="00FB3179" w:rsidRPr="00FB3179">
              <w:rPr>
                <w:rFonts w:ascii="Times New Roman" w:hAnsi="Times New Roman"/>
                <w:sz w:val="20"/>
                <w:szCs w:val="20"/>
              </w:rPr>
              <w:t>w tym przekazywanie danych dotyczących wskaźników efektywności terapii zawartych w punkcie 2</w:t>
            </w:r>
            <w:r w:rsidR="00352D0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4229AB8" w14:textId="58BBE694" w:rsidR="00317533" w:rsidRPr="0017770B" w:rsidRDefault="0034797F" w:rsidP="006F64F2">
            <w:pPr>
              <w:numPr>
                <w:ilvl w:val="3"/>
                <w:numId w:val="42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P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rzekazywanie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informacji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do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NFZ</w:t>
            </w:r>
            <w:r w:rsidR="00AB5577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AB5577" w:rsidRPr="00AB5577">
              <w:rPr>
                <w:rFonts w:ascii="Times New Roman" w:hAnsi="Times New Roman"/>
                <w:sz w:val="20"/>
                <w:szCs w:val="20"/>
              </w:rPr>
              <w:t>informacje przekazuje się do NFZ w formie papierowej lub w formie elektronicznej,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zgodnie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przez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NFZ</w:t>
            </w:r>
            <w:r w:rsidR="00352D0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D9CDFD4" w14:textId="0FD1E3F9" w:rsidR="0043033E" w:rsidRPr="0017770B" w:rsidRDefault="0034797F" w:rsidP="006F64F2">
            <w:pPr>
              <w:numPr>
                <w:ilvl w:val="3"/>
                <w:numId w:val="42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O</w:t>
            </w:r>
            <w:r w:rsidR="005E3704" w:rsidRPr="0017770B">
              <w:rPr>
                <w:rFonts w:ascii="Times New Roman" w:hAnsi="Times New Roman"/>
                <w:sz w:val="20"/>
                <w:szCs w:val="20"/>
              </w:rPr>
              <w:t>becność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E3812" w:rsidRPr="0017770B">
              <w:rPr>
                <w:rFonts w:ascii="Times New Roman" w:hAnsi="Times New Roman"/>
                <w:sz w:val="20"/>
                <w:szCs w:val="20"/>
              </w:rPr>
              <w:t>lu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b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zarejestrowanie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ciąg</w:t>
            </w:r>
            <w:r w:rsidR="008356E1" w:rsidRPr="0017770B">
              <w:rPr>
                <w:rFonts w:ascii="Times New Roman" w:hAnsi="Times New Roman"/>
                <w:sz w:val="20"/>
                <w:szCs w:val="20"/>
              </w:rPr>
              <w:t>u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12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miesięcy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od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rozpoczęc</w:t>
            </w:r>
            <w:r w:rsidR="008356E1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a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leczenia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E3704" w:rsidRPr="0017770B">
              <w:rPr>
                <w:rFonts w:ascii="Times New Roman" w:hAnsi="Times New Roman"/>
                <w:sz w:val="20"/>
                <w:szCs w:val="20"/>
              </w:rPr>
              <w:t>pacjenta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53FE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53FE" w:rsidRPr="0017770B">
              <w:rPr>
                <w:rFonts w:ascii="Times New Roman" w:hAnsi="Times New Roman"/>
                <w:sz w:val="20"/>
                <w:szCs w:val="20"/>
              </w:rPr>
              <w:t>polskiej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53FE" w:rsidRPr="0017770B">
              <w:rPr>
                <w:rFonts w:ascii="Times New Roman" w:hAnsi="Times New Roman"/>
                <w:sz w:val="20"/>
                <w:szCs w:val="20"/>
              </w:rPr>
              <w:t>częśc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53FE" w:rsidRPr="0017770B">
              <w:rPr>
                <w:rFonts w:ascii="Times New Roman" w:hAnsi="Times New Roman"/>
                <w:sz w:val="20"/>
                <w:szCs w:val="20"/>
              </w:rPr>
              <w:t>Europejskiego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53FE" w:rsidRPr="0017770B">
              <w:rPr>
                <w:rFonts w:ascii="Times New Roman" w:hAnsi="Times New Roman"/>
                <w:sz w:val="20"/>
                <w:szCs w:val="20"/>
              </w:rPr>
              <w:t>Rejestru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53FE" w:rsidRPr="0017770B">
              <w:rPr>
                <w:rFonts w:ascii="Times New Roman" w:hAnsi="Times New Roman"/>
                <w:sz w:val="20"/>
                <w:szCs w:val="20"/>
              </w:rPr>
              <w:t>Mukowiscydozy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oraz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rzetelne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terminowe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wprowadzanie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danych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wymaganych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przez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protokół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Rejest</w:t>
            </w:r>
            <w:r w:rsidR="004C58E1" w:rsidRPr="0017770B">
              <w:rPr>
                <w:rFonts w:ascii="Times New Roman" w:hAnsi="Times New Roman"/>
                <w:sz w:val="20"/>
                <w:szCs w:val="20"/>
              </w:rPr>
              <w:t>r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u.</w:t>
            </w:r>
          </w:p>
        </w:tc>
      </w:tr>
    </w:tbl>
    <w:p w14:paraId="65E45E1F" w14:textId="77777777" w:rsidR="000912B4" w:rsidRPr="0034797F" w:rsidRDefault="000912B4"/>
    <w:sectPr w:rsidR="000912B4" w:rsidRPr="0034797F" w:rsidSect="000E1612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C0697"/>
    <w:multiLevelType w:val="hybridMultilevel"/>
    <w:tmpl w:val="6D2E0842"/>
    <w:lvl w:ilvl="0" w:tplc="04150011">
      <w:start w:val="1"/>
      <w:numFmt w:val="decimal"/>
      <w:lvlText w:val="%1)"/>
      <w:lvlJc w:val="left"/>
      <w:pPr>
        <w:ind w:left="-516" w:hanging="360"/>
      </w:pPr>
    </w:lvl>
    <w:lvl w:ilvl="1" w:tplc="04150019" w:tentative="1">
      <w:start w:val="1"/>
      <w:numFmt w:val="lowerLetter"/>
      <w:lvlText w:val="%2."/>
      <w:lvlJc w:val="left"/>
      <w:pPr>
        <w:ind w:left="204" w:hanging="360"/>
      </w:pPr>
    </w:lvl>
    <w:lvl w:ilvl="2" w:tplc="0415001B" w:tentative="1">
      <w:start w:val="1"/>
      <w:numFmt w:val="lowerRoman"/>
      <w:lvlText w:val="%3."/>
      <w:lvlJc w:val="right"/>
      <w:pPr>
        <w:ind w:left="924" w:hanging="180"/>
      </w:pPr>
    </w:lvl>
    <w:lvl w:ilvl="3" w:tplc="0415000F" w:tentative="1">
      <w:start w:val="1"/>
      <w:numFmt w:val="decimal"/>
      <w:lvlText w:val="%4."/>
      <w:lvlJc w:val="left"/>
      <w:pPr>
        <w:ind w:left="1644" w:hanging="360"/>
      </w:pPr>
    </w:lvl>
    <w:lvl w:ilvl="4" w:tplc="04150019" w:tentative="1">
      <w:start w:val="1"/>
      <w:numFmt w:val="lowerLetter"/>
      <w:lvlText w:val="%5."/>
      <w:lvlJc w:val="left"/>
      <w:pPr>
        <w:ind w:left="2364" w:hanging="360"/>
      </w:pPr>
    </w:lvl>
    <w:lvl w:ilvl="5" w:tplc="0415001B" w:tentative="1">
      <w:start w:val="1"/>
      <w:numFmt w:val="lowerRoman"/>
      <w:lvlText w:val="%6."/>
      <w:lvlJc w:val="right"/>
      <w:pPr>
        <w:ind w:left="3084" w:hanging="180"/>
      </w:pPr>
    </w:lvl>
    <w:lvl w:ilvl="6" w:tplc="0415000F" w:tentative="1">
      <w:start w:val="1"/>
      <w:numFmt w:val="decimal"/>
      <w:lvlText w:val="%7."/>
      <w:lvlJc w:val="left"/>
      <w:pPr>
        <w:ind w:left="3804" w:hanging="360"/>
      </w:pPr>
    </w:lvl>
    <w:lvl w:ilvl="7" w:tplc="04150019" w:tentative="1">
      <w:start w:val="1"/>
      <w:numFmt w:val="lowerLetter"/>
      <w:lvlText w:val="%8."/>
      <w:lvlJc w:val="left"/>
      <w:pPr>
        <w:ind w:left="4524" w:hanging="360"/>
      </w:pPr>
    </w:lvl>
    <w:lvl w:ilvl="8" w:tplc="0415001B" w:tentative="1">
      <w:start w:val="1"/>
      <w:numFmt w:val="lowerRoman"/>
      <w:lvlText w:val="%9."/>
      <w:lvlJc w:val="right"/>
      <w:pPr>
        <w:ind w:left="5244" w:hanging="180"/>
      </w:pPr>
    </w:lvl>
  </w:abstractNum>
  <w:abstractNum w:abstractNumId="1" w15:restartNumberingAfterBreak="0">
    <w:nsid w:val="05BA6E64"/>
    <w:multiLevelType w:val="multilevel"/>
    <w:tmpl w:val="D0E696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1216B1"/>
    <w:multiLevelType w:val="multilevel"/>
    <w:tmpl w:val="587048A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75041C6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" w15:restartNumberingAfterBreak="0">
    <w:nsid w:val="07772242"/>
    <w:multiLevelType w:val="multilevel"/>
    <w:tmpl w:val="D5A241B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C2233B8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0CB7BF6"/>
    <w:multiLevelType w:val="hybridMultilevel"/>
    <w:tmpl w:val="14C881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E3CD3"/>
    <w:multiLevelType w:val="hybridMultilevel"/>
    <w:tmpl w:val="48AA2782"/>
    <w:lvl w:ilvl="0" w:tplc="D70C5F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57CAC"/>
    <w:multiLevelType w:val="multilevel"/>
    <w:tmpl w:val="25B87FBE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1071" w:hanging="357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  <w:b w:val="0"/>
        <w:bCs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C1B7E62"/>
    <w:multiLevelType w:val="multilevel"/>
    <w:tmpl w:val="D5A241B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D213856"/>
    <w:multiLevelType w:val="hybridMultilevel"/>
    <w:tmpl w:val="DA8E044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16386A"/>
    <w:multiLevelType w:val="hybridMultilevel"/>
    <w:tmpl w:val="02422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3E0304"/>
    <w:multiLevelType w:val="hybridMultilevel"/>
    <w:tmpl w:val="BD6A3CF2"/>
    <w:lvl w:ilvl="0" w:tplc="10000011">
      <w:start w:val="1"/>
      <w:numFmt w:val="decimal"/>
      <w:lvlText w:val="%1)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9615E"/>
    <w:multiLevelType w:val="hybridMultilevel"/>
    <w:tmpl w:val="3CC0DEF6"/>
    <w:lvl w:ilvl="0" w:tplc="04150011">
      <w:start w:val="1"/>
      <w:numFmt w:val="decimal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4" w15:restartNumberingAfterBreak="0">
    <w:nsid w:val="24D11DEE"/>
    <w:multiLevelType w:val="multilevel"/>
    <w:tmpl w:val="D5A241B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6634F04"/>
    <w:multiLevelType w:val="hybridMultilevel"/>
    <w:tmpl w:val="4AF8819C"/>
    <w:lvl w:ilvl="0" w:tplc="87684578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2146E7"/>
    <w:multiLevelType w:val="hybridMultilevel"/>
    <w:tmpl w:val="C4904432"/>
    <w:lvl w:ilvl="0" w:tplc="F20C3630">
      <w:start w:val="1"/>
      <w:numFmt w:val="decimal"/>
      <w:suff w:val="space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7" w15:restartNumberingAfterBreak="0">
    <w:nsid w:val="28516E9A"/>
    <w:multiLevelType w:val="hybridMultilevel"/>
    <w:tmpl w:val="9800A294"/>
    <w:lvl w:ilvl="0" w:tplc="04150011">
      <w:start w:val="1"/>
      <w:numFmt w:val="decimal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8" w15:restartNumberingAfterBreak="0">
    <w:nsid w:val="290A210A"/>
    <w:multiLevelType w:val="hybridMultilevel"/>
    <w:tmpl w:val="5790C048"/>
    <w:lvl w:ilvl="0" w:tplc="04150011">
      <w:start w:val="1"/>
      <w:numFmt w:val="decimal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9" w15:restartNumberingAfterBreak="0">
    <w:nsid w:val="30724233"/>
    <w:multiLevelType w:val="multilevel"/>
    <w:tmpl w:val="D0E696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2AC3A07"/>
    <w:multiLevelType w:val="hybridMultilevel"/>
    <w:tmpl w:val="BBB82F9E"/>
    <w:lvl w:ilvl="0" w:tplc="0C00B53A">
      <w:start w:val="1"/>
      <w:numFmt w:val="decimal"/>
      <w:lvlText w:val="%1."/>
      <w:lvlJc w:val="left"/>
      <w:pPr>
        <w:ind w:left="1020" w:hanging="360"/>
      </w:pPr>
    </w:lvl>
    <w:lvl w:ilvl="1" w:tplc="FF20147C">
      <w:start w:val="1"/>
      <w:numFmt w:val="decimal"/>
      <w:lvlText w:val="%2."/>
      <w:lvlJc w:val="left"/>
      <w:pPr>
        <w:ind w:left="1020" w:hanging="360"/>
      </w:pPr>
    </w:lvl>
    <w:lvl w:ilvl="2" w:tplc="4A4A58CC">
      <w:start w:val="1"/>
      <w:numFmt w:val="decimal"/>
      <w:lvlText w:val="%3."/>
      <w:lvlJc w:val="left"/>
      <w:pPr>
        <w:ind w:left="1020" w:hanging="360"/>
      </w:pPr>
    </w:lvl>
    <w:lvl w:ilvl="3" w:tplc="DDF2394E">
      <w:start w:val="1"/>
      <w:numFmt w:val="decimal"/>
      <w:lvlText w:val="%4."/>
      <w:lvlJc w:val="left"/>
      <w:pPr>
        <w:ind w:left="1020" w:hanging="360"/>
      </w:pPr>
    </w:lvl>
    <w:lvl w:ilvl="4" w:tplc="ED08EA20">
      <w:start w:val="1"/>
      <w:numFmt w:val="decimal"/>
      <w:lvlText w:val="%5."/>
      <w:lvlJc w:val="left"/>
      <w:pPr>
        <w:ind w:left="1020" w:hanging="360"/>
      </w:pPr>
    </w:lvl>
    <w:lvl w:ilvl="5" w:tplc="4E907DA6">
      <w:start w:val="1"/>
      <w:numFmt w:val="decimal"/>
      <w:lvlText w:val="%6."/>
      <w:lvlJc w:val="left"/>
      <w:pPr>
        <w:ind w:left="1020" w:hanging="360"/>
      </w:pPr>
    </w:lvl>
    <w:lvl w:ilvl="6" w:tplc="B59CC084">
      <w:start w:val="1"/>
      <w:numFmt w:val="decimal"/>
      <w:lvlText w:val="%7."/>
      <w:lvlJc w:val="left"/>
      <w:pPr>
        <w:ind w:left="1020" w:hanging="360"/>
      </w:pPr>
    </w:lvl>
    <w:lvl w:ilvl="7" w:tplc="051A070C">
      <w:start w:val="1"/>
      <w:numFmt w:val="decimal"/>
      <w:lvlText w:val="%8."/>
      <w:lvlJc w:val="left"/>
      <w:pPr>
        <w:ind w:left="1020" w:hanging="360"/>
      </w:pPr>
    </w:lvl>
    <w:lvl w:ilvl="8" w:tplc="9C0E57E4">
      <w:start w:val="1"/>
      <w:numFmt w:val="decimal"/>
      <w:lvlText w:val="%9."/>
      <w:lvlJc w:val="left"/>
      <w:pPr>
        <w:ind w:left="1020" w:hanging="360"/>
      </w:pPr>
    </w:lvl>
  </w:abstractNum>
  <w:abstractNum w:abstractNumId="21" w15:restartNumberingAfterBreak="0">
    <w:nsid w:val="330A4A38"/>
    <w:multiLevelType w:val="multilevel"/>
    <w:tmpl w:val="587048A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348195D"/>
    <w:multiLevelType w:val="hybridMultilevel"/>
    <w:tmpl w:val="4AF8819C"/>
    <w:lvl w:ilvl="0" w:tplc="FFFFFFFF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4E66EE"/>
    <w:multiLevelType w:val="multilevel"/>
    <w:tmpl w:val="E556AE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4084451"/>
    <w:multiLevelType w:val="hybridMultilevel"/>
    <w:tmpl w:val="3B129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AA1609"/>
    <w:multiLevelType w:val="hybridMultilevel"/>
    <w:tmpl w:val="4AF8819C"/>
    <w:lvl w:ilvl="0" w:tplc="FFFFFFFF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04106A"/>
    <w:multiLevelType w:val="multilevel"/>
    <w:tmpl w:val="ADA0685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E3116C1"/>
    <w:multiLevelType w:val="hybridMultilevel"/>
    <w:tmpl w:val="4AF8819C"/>
    <w:lvl w:ilvl="0" w:tplc="FFFFFFFF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4C7F10"/>
    <w:multiLevelType w:val="hybridMultilevel"/>
    <w:tmpl w:val="AE84921E"/>
    <w:lvl w:ilvl="0" w:tplc="07FEF6BE">
      <w:start w:val="1"/>
      <w:numFmt w:val="decimal"/>
      <w:lvlText w:val="%1."/>
      <w:lvlJc w:val="left"/>
      <w:pPr>
        <w:ind w:left="1020" w:hanging="360"/>
      </w:pPr>
    </w:lvl>
    <w:lvl w:ilvl="1" w:tplc="A0A43EBE">
      <w:start w:val="1"/>
      <w:numFmt w:val="decimal"/>
      <w:lvlText w:val="%2."/>
      <w:lvlJc w:val="left"/>
      <w:pPr>
        <w:ind w:left="1020" w:hanging="360"/>
      </w:pPr>
    </w:lvl>
    <w:lvl w:ilvl="2" w:tplc="4E80D9AA">
      <w:start w:val="1"/>
      <w:numFmt w:val="decimal"/>
      <w:lvlText w:val="%3."/>
      <w:lvlJc w:val="left"/>
      <w:pPr>
        <w:ind w:left="1020" w:hanging="360"/>
      </w:pPr>
    </w:lvl>
    <w:lvl w:ilvl="3" w:tplc="F868406A">
      <w:start w:val="1"/>
      <w:numFmt w:val="decimal"/>
      <w:lvlText w:val="%4."/>
      <w:lvlJc w:val="left"/>
      <w:pPr>
        <w:ind w:left="1020" w:hanging="360"/>
      </w:pPr>
    </w:lvl>
    <w:lvl w:ilvl="4" w:tplc="7A06A1E6">
      <w:start w:val="1"/>
      <w:numFmt w:val="decimal"/>
      <w:lvlText w:val="%5."/>
      <w:lvlJc w:val="left"/>
      <w:pPr>
        <w:ind w:left="1020" w:hanging="360"/>
      </w:pPr>
    </w:lvl>
    <w:lvl w:ilvl="5" w:tplc="93BADA80">
      <w:start w:val="1"/>
      <w:numFmt w:val="decimal"/>
      <w:lvlText w:val="%6."/>
      <w:lvlJc w:val="left"/>
      <w:pPr>
        <w:ind w:left="1020" w:hanging="360"/>
      </w:pPr>
    </w:lvl>
    <w:lvl w:ilvl="6" w:tplc="FD7AD82C">
      <w:start w:val="1"/>
      <w:numFmt w:val="decimal"/>
      <w:lvlText w:val="%7."/>
      <w:lvlJc w:val="left"/>
      <w:pPr>
        <w:ind w:left="1020" w:hanging="360"/>
      </w:pPr>
    </w:lvl>
    <w:lvl w:ilvl="7" w:tplc="C63A2EA2">
      <w:start w:val="1"/>
      <w:numFmt w:val="decimal"/>
      <w:lvlText w:val="%8."/>
      <w:lvlJc w:val="left"/>
      <w:pPr>
        <w:ind w:left="1020" w:hanging="360"/>
      </w:pPr>
    </w:lvl>
    <w:lvl w:ilvl="8" w:tplc="4BEC06E8">
      <w:start w:val="1"/>
      <w:numFmt w:val="decimal"/>
      <w:lvlText w:val="%9."/>
      <w:lvlJc w:val="left"/>
      <w:pPr>
        <w:ind w:left="1020" w:hanging="360"/>
      </w:pPr>
    </w:lvl>
  </w:abstractNum>
  <w:abstractNum w:abstractNumId="29" w15:restartNumberingAfterBreak="0">
    <w:nsid w:val="44ED0587"/>
    <w:multiLevelType w:val="multilevel"/>
    <w:tmpl w:val="2D8E08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BA24608"/>
    <w:multiLevelType w:val="hybridMultilevel"/>
    <w:tmpl w:val="4AF8819C"/>
    <w:lvl w:ilvl="0" w:tplc="FFFFFFFF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B5732"/>
    <w:multiLevelType w:val="multilevel"/>
    <w:tmpl w:val="6EE2715A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548D711B"/>
    <w:multiLevelType w:val="hybridMultilevel"/>
    <w:tmpl w:val="BACC999C"/>
    <w:lvl w:ilvl="0" w:tplc="04150011">
      <w:start w:val="1"/>
      <w:numFmt w:val="decimal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3" w15:restartNumberingAfterBreak="0">
    <w:nsid w:val="64350F75"/>
    <w:multiLevelType w:val="hybridMultilevel"/>
    <w:tmpl w:val="14C881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C2A3F"/>
    <w:multiLevelType w:val="hybridMultilevel"/>
    <w:tmpl w:val="328A6168"/>
    <w:lvl w:ilvl="0" w:tplc="759C40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68F67FA4"/>
    <w:multiLevelType w:val="hybridMultilevel"/>
    <w:tmpl w:val="54D253B4"/>
    <w:lvl w:ilvl="0" w:tplc="72BCEF90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02335D"/>
    <w:multiLevelType w:val="hybridMultilevel"/>
    <w:tmpl w:val="5CC2D6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D897316"/>
    <w:multiLevelType w:val="hybridMultilevel"/>
    <w:tmpl w:val="B2F4A7A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B55A57"/>
    <w:multiLevelType w:val="hybridMultilevel"/>
    <w:tmpl w:val="6BFC0BF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3DD360C"/>
    <w:multiLevelType w:val="hybridMultilevel"/>
    <w:tmpl w:val="4AF8819C"/>
    <w:lvl w:ilvl="0" w:tplc="FFFFFFFF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31581F"/>
    <w:multiLevelType w:val="multilevel"/>
    <w:tmpl w:val="AC5855D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7FF23C9D"/>
    <w:multiLevelType w:val="hybridMultilevel"/>
    <w:tmpl w:val="95E019FE"/>
    <w:lvl w:ilvl="0" w:tplc="98601E4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84731446">
    <w:abstractNumId w:val="36"/>
  </w:num>
  <w:num w:numId="2" w16cid:durableId="1168056015">
    <w:abstractNumId w:val="41"/>
  </w:num>
  <w:num w:numId="3" w16cid:durableId="1699892844">
    <w:abstractNumId w:val="0"/>
  </w:num>
  <w:num w:numId="4" w16cid:durableId="1749764220">
    <w:abstractNumId w:val="33"/>
  </w:num>
  <w:num w:numId="5" w16cid:durableId="85347322">
    <w:abstractNumId w:val="38"/>
  </w:num>
  <w:num w:numId="6" w16cid:durableId="576786927">
    <w:abstractNumId w:val="37"/>
  </w:num>
  <w:num w:numId="7" w16cid:durableId="1687169430">
    <w:abstractNumId w:val="10"/>
  </w:num>
  <w:num w:numId="8" w16cid:durableId="1244535597">
    <w:abstractNumId w:val="35"/>
  </w:num>
  <w:num w:numId="9" w16cid:durableId="1944410430">
    <w:abstractNumId w:val="9"/>
  </w:num>
  <w:num w:numId="10" w16cid:durableId="1889680198">
    <w:abstractNumId w:val="7"/>
  </w:num>
  <w:num w:numId="11" w16cid:durableId="1275409011">
    <w:abstractNumId w:val="34"/>
  </w:num>
  <w:num w:numId="12" w16cid:durableId="1466461484">
    <w:abstractNumId w:val="14"/>
  </w:num>
  <w:num w:numId="13" w16cid:durableId="58990915">
    <w:abstractNumId w:val="4"/>
  </w:num>
  <w:num w:numId="14" w16cid:durableId="223566125">
    <w:abstractNumId w:val="40"/>
  </w:num>
  <w:num w:numId="15" w16cid:durableId="80836022">
    <w:abstractNumId w:val="12"/>
  </w:num>
  <w:num w:numId="16" w16cid:durableId="15681488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755035">
    <w:abstractNumId w:val="6"/>
  </w:num>
  <w:num w:numId="18" w16cid:durableId="1554656507">
    <w:abstractNumId w:val="31"/>
  </w:num>
  <w:num w:numId="19" w16cid:durableId="1990011889">
    <w:abstractNumId w:val="8"/>
  </w:num>
  <w:num w:numId="20" w16cid:durableId="1380520527">
    <w:abstractNumId w:val="5"/>
  </w:num>
  <w:num w:numId="21" w16cid:durableId="1269773019">
    <w:abstractNumId w:val="2"/>
  </w:num>
  <w:num w:numId="22" w16cid:durableId="1255241876">
    <w:abstractNumId w:val="26"/>
  </w:num>
  <w:num w:numId="23" w16cid:durableId="546187129">
    <w:abstractNumId w:val="11"/>
  </w:num>
  <w:num w:numId="24" w16cid:durableId="726221587">
    <w:abstractNumId w:val="23"/>
  </w:num>
  <w:num w:numId="25" w16cid:durableId="1627589633">
    <w:abstractNumId w:val="15"/>
  </w:num>
  <w:num w:numId="26" w16cid:durableId="1635401187">
    <w:abstractNumId w:val="18"/>
  </w:num>
  <w:num w:numId="27" w16cid:durableId="1265991082">
    <w:abstractNumId w:val="17"/>
  </w:num>
  <w:num w:numId="28" w16cid:durableId="1700860103">
    <w:abstractNumId w:val="13"/>
  </w:num>
  <w:num w:numId="29" w16cid:durableId="1139806659">
    <w:abstractNumId w:val="1"/>
  </w:num>
  <w:num w:numId="30" w16cid:durableId="648560562">
    <w:abstractNumId w:val="32"/>
  </w:num>
  <w:num w:numId="31" w16cid:durableId="1208179071">
    <w:abstractNumId w:val="19"/>
  </w:num>
  <w:num w:numId="32" w16cid:durableId="2126996191">
    <w:abstractNumId w:val="29"/>
  </w:num>
  <w:num w:numId="33" w16cid:durableId="981235942">
    <w:abstractNumId w:val="24"/>
  </w:num>
  <w:num w:numId="34" w16cid:durableId="10618297">
    <w:abstractNumId w:val="16"/>
  </w:num>
  <w:num w:numId="35" w16cid:durableId="1647197250">
    <w:abstractNumId w:val="20"/>
  </w:num>
  <w:num w:numId="36" w16cid:durableId="1786730957">
    <w:abstractNumId w:val="28"/>
  </w:num>
  <w:num w:numId="37" w16cid:durableId="137767453">
    <w:abstractNumId w:val="25"/>
  </w:num>
  <w:num w:numId="38" w16cid:durableId="1324552335">
    <w:abstractNumId w:val="27"/>
  </w:num>
  <w:num w:numId="39" w16cid:durableId="1582180400">
    <w:abstractNumId w:val="30"/>
  </w:num>
  <w:num w:numId="40" w16cid:durableId="140925620">
    <w:abstractNumId w:val="39"/>
  </w:num>
  <w:num w:numId="41" w16cid:durableId="866334646">
    <w:abstractNumId w:val="22"/>
  </w:num>
  <w:num w:numId="42" w16cid:durableId="63622678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533"/>
    <w:rsid w:val="0000300A"/>
    <w:rsid w:val="00007CC5"/>
    <w:rsid w:val="00017F6A"/>
    <w:rsid w:val="00025E8D"/>
    <w:rsid w:val="000362F2"/>
    <w:rsid w:val="000552CA"/>
    <w:rsid w:val="00063E1E"/>
    <w:rsid w:val="00083711"/>
    <w:rsid w:val="000912B4"/>
    <w:rsid w:val="00092536"/>
    <w:rsid w:val="00095FD9"/>
    <w:rsid w:val="000A2977"/>
    <w:rsid w:val="000A6600"/>
    <w:rsid w:val="000B111F"/>
    <w:rsid w:val="000C636C"/>
    <w:rsid w:val="000D1652"/>
    <w:rsid w:val="000D67F1"/>
    <w:rsid w:val="000E1612"/>
    <w:rsid w:val="000F1AA3"/>
    <w:rsid w:val="000F35E6"/>
    <w:rsid w:val="00113CF0"/>
    <w:rsid w:val="001433DA"/>
    <w:rsid w:val="00155EC4"/>
    <w:rsid w:val="001569A2"/>
    <w:rsid w:val="00176BE7"/>
    <w:rsid w:val="0017770B"/>
    <w:rsid w:val="0018648C"/>
    <w:rsid w:val="002035B6"/>
    <w:rsid w:val="00204726"/>
    <w:rsid w:val="00215E09"/>
    <w:rsid w:val="00221731"/>
    <w:rsid w:val="00236FAF"/>
    <w:rsid w:val="002460A6"/>
    <w:rsid w:val="00261982"/>
    <w:rsid w:val="00270222"/>
    <w:rsid w:val="00270A10"/>
    <w:rsid w:val="00280670"/>
    <w:rsid w:val="0028119A"/>
    <w:rsid w:val="002A7552"/>
    <w:rsid w:val="002B2F7B"/>
    <w:rsid w:val="002D085E"/>
    <w:rsid w:val="002E2961"/>
    <w:rsid w:val="002F055C"/>
    <w:rsid w:val="002F1CCA"/>
    <w:rsid w:val="002F7672"/>
    <w:rsid w:val="00313737"/>
    <w:rsid w:val="00317533"/>
    <w:rsid w:val="003309E7"/>
    <w:rsid w:val="00331CD7"/>
    <w:rsid w:val="00332724"/>
    <w:rsid w:val="003362C6"/>
    <w:rsid w:val="00344ACE"/>
    <w:rsid w:val="0034797F"/>
    <w:rsid w:val="00352D0C"/>
    <w:rsid w:val="00356DD4"/>
    <w:rsid w:val="00363BE2"/>
    <w:rsid w:val="00370822"/>
    <w:rsid w:val="003879B6"/>
    <w:rsid w:val="0039757D"/>
    <w:rsid w:val="003C379E"/>
    <w:rsid w:val="003C54A3"/>
    <w:rsid w:val="003D17DD"/>
    <w:rsid w:val="003D2B01"/>
    <w:rsid w:val="003E2A86"/>
    <w:rsid w:val="004006F9"/>
    <w:rsid w:val="00405D9E"/>
    <w:rsid w:val="00413896"/>
    <w:rsid w:val="00426528"/>
    <w:rsid w:val="0043033E"/>
    <w:rsid w:val="00433DC1"/>
    <w:rsid w:val="00435637"/>
    <w:rsid w:val="0043799B"/>
    <w:rsid w:val="00440618"/>
    <w:rsid w:val="00463D84"/>
    <w:rsid w:val="004660CA"/>
    <w:rsid w:val="00467821"/>
    <w:rsid w:val="00467999"/>
    <w:rsid w:val="00471526"/>
    <w:rsid w:val="004753FE"/>
    <w:rsid w:val="00494109"/>
    <w:rsid w:val="004B4AA0"/>
    <w:rsid w:val="004B7744"/>
    <w:rsid w:val="004C58E1"/>
    <w:rsid w:val="004D5F5D"/>
    <w:rsid w:val="004E0053"/>
    <w:rsid w:val="004F0B79"/>
    <w:rsid w:val="004F3E51"/>
    <w:rsid w:val="00507E6F"/>
    <w:rsid w:val="0051409D"/>
    <w:rsid w:val="00514624"/>
    <w:rsid w:val="00520CD2"/>
    <w:rsid w:val="0052308C"/>
    <w:rsid w:val="0055040A"/>
    <w:rsid w:val="00564838"/>
    <w:rsid w:val="00567F86"/>
    <w:rsid w:val="00573435"/>
    <w:rsid w:val="005C15C6"/>
    <w:rsid w:val="005C51A6"/>
    <w:rsid w:val="005E3704"/>
    <w:rsid w:val="005F07AD"/>
    <w:rsid w:val="005F726F"/>
    <w:rsid w:val="00612297"/>
    <w:rsid w:val="006167F6"/>
    <w:rsid w:val="006309DF"/>
    <w:rsid w:val="00666DD9"/>
    <w:rsid w:val="00667812"/>
    <w:rsid w:val="006759FC"/>
    <w:rsid w:val="006A24D9"/>
    <w:rsid w:val="006A7B23"/>
    <w:rsid w:val="006C0A88"/>
    <w:rsid w:val="006D2507"/>
    <w:rsid w:val="006D70FF"/>
    <w:rsid w:val="006E0396"/>
    <w:rsid w:val="006F0C70"/>
    <w:rsid w:val="006F3D36"/>
    <w:rsid w:val="006F64F2"/>
    <w:rsid w:val="00711C66"/>
    <w:rsid w:val="00737452"/>
    <w:rsid w:val="00747799"/>
    <w:rsid w:val="007677CA"/>
    <w:rsid w:val="00780218"/>
    <w:rsid w:val="00785246"/>
    <w:rsid w:val="00787F87"/>
    <w:rsid w:val="00796AB5"/>
    <w:rsid w:val="007A3846"/>
    <w:rsid w:val="007A5186"/>
    <w:rsid w:val="007A6874"/>
    <w:rsid w:val="007B306C"/>
    <w:rsid w:val="007E3CE3"/>
    <w:rsid w:val="007F304E"/>
    <w:rsid w:val="00801184"/>
    <w:rsid w:val="00807106"/>
    <w:rsid w:val="00814100"/>
    <w:rsid w:val="008265B0"/>
    <w:rsid w:val="00834BAD"/>
    <w:rsid w:val="008356E1"/>
    <w:rsid w:val="008414FD"/>
    <w:rsid w:val="00846C97"/>
    <w:rsid w:val="008534D3"/>
    <w:rsid w:val="00853CCE"/>
    <w:rsid w:val="00856CFB"/>
    <w:rsid w:val="00864D5B"/>
    <w:rsid w:val="00865299"/>
    <w:rsid w:val="008664DC"/>
    <w:rsid w:val="00866DA0"/>
    <w:rsid w:val="0087422F"/>
    <w:rsid w:val="008827E7"/>
    <w:rsid w:val="00895A53"/>
    <w:rsid w:val="008970BF"/>
    <w:rsid w:val="008B6898"/>
    <w:rsid w:val="008D361A"/>
    <w:rsid w:val="008D3D8A"/>
    <w:rsid w:val="008F58CD"/>
    <w:rsid w:val="00905DB5"/>
    <w:rsid w:val="00913F06"/>
    <w:rsid w:val="009228CD"/>
    <w:rsid w:val="0094425A"/>
    <w:rsid w:val="00956823"/>
    <w:rsid w:val="00972F46"/>
    <w:rsid w:val="009751CB"/>
    <w:rsid w:val="00981F0C"/>
    <w:rsid w:val="009958C4"/>
    <w:rsid w:val="009A2DB4"/>
    <w:rsid w:val="009B2B07"/>
    <w:rsid w:val="009B51FA"/>
    <w:rsid w:val="009B5E91"/>
    <w:rsid w:val="009B69D6"/>
    <w:rsid w:val="009C05E9"/>
    <w:rsid w:val="009E03BC"/>
    <w:rsid w:val="009E10CC"/>
    <w:rsid w:val="009E63EE"/>
    <w:rsid w:val="009E70B6"/>
    <w:rsid w:val="00A20A3D"/>
    <w:rsid w:val="00A549D9"/>
    <w:rsid w:val="00A660F8"/>
    <w:rsid w:val="00A800F5"/>
    <w:rsid w:val="00A808DE"/>
    <w:rsid w:val="00A82308"/>
    <w:rsid w:val="00A8389E"/>
    <w:rsid w:val="00A9257A"/>
    <w:rsid w:val="00A92993"/>
    <w:rsid w:val="00AA5B29"/>
    <w:rsid w:val="00AA67D5"/>
    <w:rsid w:val="00AA7FF7"/>
    <w:rsid w:val="00AB1AD9"/>
    <w:rsid w:val="00AB5577"/>
    <w:rsid w:val="00AB5D3E"/>
    <w:rsid w:val="00AC101B"/>
    <w:rsid w:val="00AC252F"/>
    <w:rsid w:val="00AC2F3A"/>
    <w:rsid w:val="00AC4FC6"/>
    <w:rsid w:val="00AC6A09"/>
    <w:rsid w:val="00AC7681"/>
    <w:rsid w:val="00AF2C6E"/>
    <w:rsid w:val="00AF5810"/>
    <w:rsid w:val="00B016C7"/>
    <w:rsid w:val="00B07615"/>
    <w:rsid w:val="00B13ADF"/>
    <w:rsid w:val="00B30081"/>
    <w:rsid w:val="00B37748"/>
    <w:rsid w:val="00B44571"/>
    <w:rsid w:val="00B4496C"/>
    <w:rsid w:val="00B45473"/>
    <w:rsid w:val="00B62893"/>
    <w:rsid w:val="00B77D48"/>
    <w:rsid w:val="00B81AA0"/>
    <w:rsid w:val="00B93E6F"/>
    <w:rsid w:val="00B97C47"/>
    <w:rsid w:val="00BA32CF"/>
    <w:rsid w:val="00BA62DE"/>
    <w:rsid w:val="00BB5765"/>
    <w:rsid w:val="00BC2D56"/>
    <w:rsid w:val="00BC5931"/>
    <w:rsid w:val="00C24686"/>
    <w:rsid w:val="00C30BE9"/>
    <w:rsid w:val="00C53527"/>
    <w:rsid w:val="00C607A2"/>
    <w:rsid w:val="00C826F7"/>
    <w:rsid w:val="00C82A26"/>
    <w:rsid w:val="00C842ED"/>
    <w:rsid w:val="00C873F6"/>
    <w:rsid w:val="00C87CC0"/>
    <w:rsid w:val="00C976B6"/>
    <w:rsid w:val="00CA52D8"/>
    <w:rsid w:val="00CB1360"/>
    <w:rsid w:val="00CB1BB2"/>
    <w:rsid w:val="00CB5C3D"/>
    <w:rsid w:val="00CC710E"/>
    <w:rsid w:val="00CD0D32"/>
    <w:rsid w:val="00CD4FB5"/>
    <w:rsid w:val="00CE3812"/>
    <w:rsid w:val="00CF3B5E"/>
    <w:rsid w:val="00CF4AEE"/>
    <w:rsid w:val="00D056E4"/>
    <w:rsid w:val="00D0612B"/>
    <w:rsid w:val="00D22FAD"/>
    <w:rsid w:val="00D24033"/>
    <w:rsid w:val="00D25596"/>
    <w:rsid w:val="00D318B8"/>
    <w:rsid w:val="00D346CF"/>
    <w:rsid w:val="00D54573"/>
    <w:rsid w:val="00D577E0"/>
    <w:rsid w:val="00D70071"/>
    <w:rsid w:val="00D723F4"/>
    <w:rsid w:val="00D732A0"/>
    <w:rsid w:val="00D76B4D"/>
    <w:rsid w:val="00D816BA"/>
    <w:rsid w:val="00D975F5"/>
    <w:rsid w:val="00DA0F1D"/>
    <w:rsid w:val="00DA479C"/>
    <w:rsid w:val="00DB32BD"/>
    <w:rsid w:val="00DD64D1"/>
    <w:rsid w:val="00DE72F0"/>
    <w:rsid w:val="00E032EA"/>
    <w:rsid w:val="00E0390D"/>
    <w:rsid w:val="00E06229"/>
    <w:rsid w:val="00E15BF0"/>
    <w:rsid w:val="00E2179F"/>
    <w:rsid w:val="00E26B8C"/>
    <w:rsid w:val="00E3191D"/>
    <w:rsid w:val="00E33962"/>
    <w:rsid w:val="00E3429E"/>
    <w:rsid w:val="00E35639"/>
    <w:rsid w:val="00E37908"/>
    <w:rsid w:val="00E42D47"/>
    <w:rsid w:val="00E45E55"/>
    <w:rsid w:val="00E478B2"/>
    <w:rsid w:val="00E516D6"/>
    <w:rsid w:val="00E56A56"/>
    <w:rsid w:val="00E67C2B"/>
    <w:rsid w:val="00E749B9"/>
    <w:rsid w:val="00E778A8"/>
    <w:rsid w:val="00E8713D"/>
    <w:rsid w:val="00EB194C"/>
    <w:rsid w:val="00EE0161"/>
    <w:rsid w:val="00EE0AF2"/>
    <w:rsid w:val="00EE1A35"/>
    <w:rsid w:val="00EE2C62"/>
    <w:rsid w:val="00EE3DCB"/>
    <w:rsid w:val="00F00F06"/>
    <w:rsid w:val="00F018AA"/>
    <w:rsid w:val="00F20782"/>
    <w:rsid w:val="00F214DD"/>
    <w:rsid w:val="00F247A1"/>
    <w:rsid w:val="00F266A0"/>
    <w:rsid w:val="00F30957"/>
    <w:rsid w:val="00F32D4E"/>
    <w:rsid w:val="00F70AA0"/>
    <w:rsid w:val="00F7368D"/>
    <w:rsid w:val="00F83676"/>
    <w:rsid w:val="00F85108"/>
    <w:rsid w:val="00F9258E"/>
    <w:rsid w:val="00F96826"/>
    <w:rsid w:val="00FB3179"/>
    <w:rsid w:val="00FC2A5E"/>
    <w:rsid w:val="00FC6CBD"/>
    <w:rsid w:val="00FD4CBF"/>
    <w:rsid w:val="00FE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37040"/>
  <w15:docId w15:val="{ED0483F4-EBAF-4B1D-AC20-AD32A359E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DC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056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56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56E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56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56E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6E4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13896"/>
    <w:pPr>
      <w:ind w:left="720"/>
      <w:contextualSpacing/>
    </w:pPr>
  </w:style>
  <w:style w:type="paragraph" w:styleId="Poprawka">
    <w:name w:val="Revision"/>
    <w:hidden/>
    <w:uiPriority w:val="99"/>
    <w:semiHidden/>
    <w:rsid w:val="00C826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6489A-4871-4D36-ABB2-3034A258F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1743</Words>
  <Characters>10464</Characters>
  <Application>Microsoft Office Word</Application>
  <DocSecurity>0</DocSecurity>
  <Lines>87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Bonek Przemysław</dc:creator>
  <cp:lastModifiedBy>Wilk Justyna</cp:lastModifiedBy>
  <cp:revision>3</cp:revision>
  <dcterms:created xsi:type="dcterms:W3CDTF">2025-03-10T11:36:00Z</dcterms:created>
  <dcterms:modified xsi:type="dcterms:W3CDTF">2025-03-10T11:39:00Z</dcterms:modified>
</cp:coreProperties>
</file>